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C57F" w14:textId="77777777" w:rsidR="003F0FD2" w:rsidRDefault="00F422D3" w:rsidP="00B42F40">
      <w:pPr>
        <w:pStyle w:val="Titul1"/>
      </w:pPr>
      <w:bookmarkStart w:id="0" w:name="_GoBack"/>
      <w:bookmarkEnd w:id="0"/>
      <w:r>
        <w:t>S</w:t>
      </w:r>
      <w:r w:rsidR="003C2919">
        <w:t xml:space="preserve">mlouva o dílo na zhotovení </w:t>
      </w:r>
    </w:p>
    <w:p w14:paraId="26FE79DF" w14:textId="77777777" w:rsidR="00F422D3" w:rsidRPr="009B4374" w:rsidRDefault="003F0FD2" w:rsidP="00A955FC">
      <w:pPr>
        <w:pStyle w:val="Titul2"/>
        <w:rPr>
          <w:color w:val="FF0000"/>
          <w:sz w:val="20"/>
          <w:szCs w:val="20"/>
        </w:rPr>
      </w:pPr>
      <w:r>
        <w:t>Dokumentace pro územní řízení</w:t>
      </w:r>
      <w:r w:rsidR="009B4374">
        <w:t xml:space="preserve"> </w:t>
      </w:r>
    </w:p>
    <w:p w14:paraId="0B9626AC" w14:textId="317808EA" w:rsidR="00BD0C4A" w:rsidRPr="00402B45" w:rsidRDefault="00BD0C4A" w:rsidP="00BD0C4A">
      <w:pPr>
        <w:pStyle w:val="Titul2"/>
      </w:pPr>
      <w:r w:rsidRPr="000E559E">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0E559E" w:rsidRPr="000E559E">
            <w:rPr>
              <w:rStyle w:val="Nzevakce"/>
              <w:b/>
            </w:rPr>
            <w:t>Rekonstrukce ŽST Most</w:t>
          </w:r>
          <w:r w:rsidRPr="000E559E">
            <w:rPr>
              <w:rStyle w:val="Nzevakce"/>
              <w:b/>
            </w:rPr>
            <w:t>“</w:t>
          </w:r>
        </w:sdtContent>
      </w:sdt>
    </w:p>
    <w:p w14:paraId="1A5652FA" w14:textId="77777777" w:rsidR="00F422D3" w:rsidRPr="00153D42" w:rsidRDefault="00F422D3" w:rsidP="00BD0C4A">
      <w:pPr>
        <w:pStyle w:val="Nadpisbezsl1-2"/>
      </w:pPr>
      <w:r w:rsidRPr="00153D42">
        <w:t>Smluvní strany:</w:t>
      </w:r>
    </w:p>
    <w:p w14:paraId="7CBA0706"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7AC78F4" w14:textId="77777777" w:rsidR="00F422D3" w:rsidRPr="00153D42" w:rsidRDefault="00F422D3" w:rsidP="00B42F40">
      <w:pPr>
        <w:pStyle w:val="Textbezodsazen"/>
        <w:spacing w:after="0"/>
      </w:pPr>
      <w:r w:rsidRPr="00153D42">
        <w:t xml:space="preserve">se sídlem: Dlážděná 1003/7, 110 00 Praha 1 - Nové Město </w:t>
      </w:r>
    </w:p>
    <w:p w14:paraId="7EA8E135" w14:textId="77777777" w:rsidR="00F422D3" w:rsidRPr="00153D42" w:rsidRDefault="00F422D3" w:rsidP="00B42F40">
      <w:pPr>
        <w:pStyle w:val="Textbezodsazen"/>
        <w:spacing w:after="0"/>
      </w:pPr>
      <w:r w:rsidRPr="00153D42">
        <w:t>IČO: 70994234 DIČ: CZ70994234</w:t>
      </w:r>
    </w:p>
    <w:p w14:paraId="2FD4B3C7" w14:textId="77777777" w:rsidR="00F422D3" w:rsidRPr="00153D42" w:rsidRDefault="00F422D3" w:rsidP="00B42F40">
      <w:pPr>
        <w:pStyle w:val="Textbezodsazen"/>
        <w:spacing w:after="0"/>
      </w:pPr>
      <w:r w:rsidRPr="00153D42">
        <w:t>zapsaná v obchodním rejstříku vedeném Městským soudem v Praze,</w:t>
      </w:r>
    </w:p>
    <w:p w14:paraId="0E01A726" w14:textId="77777777" w:rsidR="00F422D3" w:rsidRPr="00153D42" w:rsidRDefault="00F422D3" w:rsidP="00B42F40">
      <w:pPr>
        <w:pStyle w:val="Textbezodsazen"/>
        <w:spacing w:after="0"/>
      </w:pPr>
      <w:r w:rsidRPr="00153D42">
        <w:t>spisová značka A 48384</w:t>
      </w:r>
    </w:p>
    <w:p w14:paraId="3243AA74" w14:textId="77777777" w:rsidR="006F6154" w:rsidRDefault="00F422D3" w:rsidP="006F6154">
      <w:pPr>
        <w:pStyle w:val="Textbezodsazen"/>
        <w:spacing w:after="0"/>
        <w:rPr>
          <w:rStyle w:val="Zdraznnjemn"/>
          <w:b/>
          <w:iCs w:val="0"/>
          <w:color w:val="auto"/>
        </w:rPr>
      </w:pPr>
      <w:r w:rsidRPr="00153D42">
        <w:t xml:space="preserve">zastoupena: </w:t>
      </w:r>
      <w:r w:rsidR="006F6154" w:rsidRPr="00B848A8">
        <w:t xml:space="preserve">Ing. Petrem </w:t>
      </w:r>
      <w:proofErr w:type="spellStart"/>
      <w:r w:rsidR="006F6154" w:rsidRPr="00B848A8">
        <w:t>Hofhanzlem</w:t>
      </w:r>
      <w:proofErr w:type="spellEnd"/>
      <w:r w:rsidR="006F6154" w:rsidRPr="00B848A8">
        <w:t>, ředitelem Stavební správy západ</w:t>
      </w:r>
      <w:r w:rsidR="006F6154" w:rsidRPr="00153D42">
        <w:rPr>
          <w:rStyle w:val="Zdraznnjemn"/>
          <w:b/>
          <w:iCs w:val="0"/>
          <w:color w:val="auto"/>
        </w:rPr>
        <w:t xml:space="preserve"> </w:t>
      </w:r>
    </w:p>
    <w:p w14:paraId="702C074A" w14:textId="77777777" w:rsidR="006F6154" w:rsidRDefault="006F6154" w:rsidP="006F6154">
      <w:pPr>
        <w:pStyle w:val="Textbezodsazen"/>
        <w:spacing w:after="0"/>
        <w:rPr>
          <w:rStyle w:val="Zdraznnjemn"/>
          <w:b/>
          <w:iCs w:val="0"/>
          <w:color w:val="auto"/>
        </w:rPr>
      </w:pPr>
    </w:p>
    <w:p w14:paraId="1D7C2AE6" w14:textId="4035EF59" w:rsidR="00F422D3" w:rsidRPr="00153D42" w:rsidRDefault="00F422D3" w:rsidP="006F6154">
      <w:pPr>
        <w:pStyle w:val="Textbezodsazen"/>
        <w:spacing w:after="0"/>
        <w:rPr>
          <w:rStyle w:val="Zdraznnjemn"/>
          <w:b/>
          <w:iCs w:val="0"/>
          <w:color w:val="auto"/>
        </w:rPr>
      </w:pPr>
      <w:r w:rsidRPr="00153D42">
        <w:rPr>
          <w:rStyle w:val="Zdraznnjemn"/>
          <w:b/>
          <w:iCs w:val="0"/>
          <w:color w:val="auto"/>
        </w:rPr>
        <w:t xml:space="preserve">Korespondenční adresa: </w:t>
      </w:r>
    </w:p>
    <w:p w14:paraId="3F86805D" w14:textId="77777777" w:rsidR="00F422D3" w:rsidRPr="00153D42" w:rsidRDefault="00F422D3" w:rsidP="00B42F40">
      <w:pPr>
        <w:pStyle w:val="Textbezodsazen"/>
        <w:spacing w:after="0"/>
      </w:pPr>
      <w:r w:rsidRPr="00153D42">
        <w:t>Správa</w:t>
      </w:r>
      <w:r w:rsidR="000509D4" w:rsidRPr="00153D42">
        <w:t xml:space="preserve"> železnic</w:t>
      </w:r>
      <w:r w:rsidRPr="00153D42">
        <w:t>, státní organizace</w:t>
      </w:r>
    </w:p>
    <w:p w14:paraId="6075E45A" w14:textId="77777777" w:rsidR="006F6154" w:rsidRDefault="006F6154" w:rsidP="006F6154">
      <w:pPr>
        <w:pStyle w:val="Textbezslovn"/>
        <w:spacing w:after="0" w:line="240" w:lineRule="auto"/>
        <w:ind w:left="0"/>
      </w:pPr>
      <w:r>
        <w:t>Stavební správa západ</w:t>
      </w:r>
    </w:p>
    <w:p w14:paraId="25C62E0F" w14:textId="1A2A3819" w:rsidR="006F6154" w:rsidRDefault="006F6154" w:rsidP="006F6154">
      <w:pPr>
        <w:pStyle w:val="Textbezslovn"/>
        <w:spacing w:after="0" w:line="240" w:lineRule="auto"/>
        <w:ind w:left="0"/>
      </w:pPr>
      <w:r>
        <w:t xml:space="preserve">Sokolovská 1955/278 </w:t>
      </w:r>
    </w:p>
    <w:p w14:paraId="3EE1B55D" w14:textId="77777777" w:rsidR="006F6154" w:rsidRDefault="006F6154" w:rsidP="006F6154">
      <w:pPr>
        <w:pStyle w:val="Textbezodsazen"/>
      </w:pPr>
      <w:r>
        <w:t>190 00 Praha 9</w:t>
      </w:r>
    </w:p>
    <w:p w14:paraId="18CDC7F3" w14:textId="73F7884C" w:rsidR="00F422D3" w:rsidRDefault="006F6154" w:rsidP="006F6154">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7C7112" w14:textId="77777777" w:rsidR="00F422D3" w:rsidRDefault="00F422D3" w:rsidP="00B42F40">
      <w:pPr>
        <w:pStyle w:val="Textbezodsazen"/>
        <w:spacing w:after="0"/>
      </w:pPr>
      <w:r>
        <w:t>číslo smlouvy: "[</w:t>
      </w:r>
      <w:r w:rsidRPr="00F422D3">
        <w:rPr>
          <w:highlight w:val="green"/>
        </w:rPr>
        <w:t>VLOŽÍ OBJEDNATEL</w:t>
      </w:r>
      <w:r>
        <w:t xml:space="preserve">]" </w:t>
      </w:r>
    </w:p>
    <w:p w14:paraId="260A976F" w14:textId="60665321" w:rsidR="00F422D3" w:rsidRDefault="00F422D3" w:rsidP="00B42F40">
      <w:pPr>
        <w:pStyle w:val="Textbezodsazen"/>
      </w:pPr>
      <w:r w:rsidRPr="000E559E">
        <w:t>ISPROFOND: 5</w:t>
      </w:r>
      <w:r w:rsidR="000E559E" w:rsidRPr="000E559E">
        <w:t>42 352 0022</w:t>
      </w:r>
    </w:p>
    <w:p w14:paraId="7F603345" w14:textId="77777777" w:rsidR="00B42F40" w:rsidRDefault="00B42F40" w:rsidP="00B42F40">
      <w:pPr>
        <w:pStyle w:val="Textbezodsazen"/>
      </w:pPr>
    </w:p>
    <w:p w14:paraId="289BD5E1" w14:textId="77777777" w:rsidR="00F422D3" w:rsidRDefault="00F422D3" w:rsidP="00B42F40">
      <w:pPr>
        <w:pStyle w:val="Textbezodsazen"/>
      </w:pPr>
      <w:r w:rsidRPr="00B42F40">
        <w:t>a</w:t>
      </w:r>
    </w:p>
    <w:p w14:paraId="7D68DD4B" w14:textId="77777777" w:rsidR="00B42F40" w:rsidRPr="00B42F40" w:rsidRDefault="00B42F40" w:rsidP="00B42F40">
      <w:pPr>
        <w:pStyle w:val="Textbezodsazen"/>
      </w:pPr>
    </w:p>
    <w:p w14:paraId="3AFE8E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2A0CE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165EA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B39CC8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3679F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4E5B7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E16D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9315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A01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FA964C" w14:textId="77777777" w:rsidR="00F422D3" w:rsidRPr="00B42F40" w:rsidRDefault="00F422D3" w:rsidP="00B42F40">
      <w:pPr>
        <w:pStyle w:val="Textbezodsazen"/>
      </w:pPr>
      <w:r w:rsidRPr="00B42F40">
        <w:t>(dále jen „</w:t>
      </w:r>
      <w:r w:rsidRPr="00B42F40">
        <w:rPr>
          <w:rStyle w:val="Tun"/>
        </w:rPr>
        <w:t>Zhotovitel</w:t>
      </w:r>
      <w:r w:rsidRPr="00B42F40">
        <w:t>“)</w:t>
      </w:r>
    </w:p>
    <w:p w14:paraId="3A64C1B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697196"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56375FFB" w14:textId="77777777" w:rsidR="00033C58" w:rsidRDefault="00033C58">
      <w:pPr>
        <w:rPr>
          <w:rStyle w:val="Tun"/>
        </w:rPr>
      </w:pPr>
      <w:r>
        <w:rPr>
          <w:rStyle w:val="Tun"/>
        </w:rPr>
        <w:br w:type="page"/>
      </w:r>
    </w:p>
    <w:p w14:paraId="256A0DE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70A34794" w14:textId="77777777" w:rsidR="003F0FD2" w:rsidRDefault="003F0FD2" w:rsidP="003F0FD2">
      <w:pPr>
        <w:pStyle w:val="Nadpis1-1"/>
      </w:pPr>
      <w:r>
        <w:t>ÚVODNÍ USTANOVENÍ</w:t>
      </w:r>
    </w:p>
    <w:p w14:paraId="42FDE69C"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84D39A"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7FB6881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890EA8D"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82DC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59481921" w14:textId="77777777" w:rsidR="003F0FD2" w:rsidRDefault="003F0FD2" w:rsidP="003F0FD2">
      <w:pPr>
        <w:pStyle w:val="Nadpis1-1"/>
      </w:pPr>
      <w:r>
        <w:t>ÚČEL SMLOUVY</w:t>
      </w:r>
    </w:p>
    <w:p w14:paraId="3DF8E254" w14:textId="4389286D"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 xml:space="preserve">VLOŽÍ </w:t>
      </w:r>
      <w:proofErr w:type="gramStart"/>
      <w:r w:rsidRPr="003F0FD2">
        <w:rPr>
          <w:highlight w:val="green"/>
        </w:rPr>
        <w:t>OBJEDNATEL</w:t>
      </w:r>
      <w:r>
        <w:t>]"  svůj</w:t>
      </w:r>
      <w:proofErr w:type="gramEnd"/>
      <w:r>
        <w:t xml:space="preserve"> úmysl zadat v otevřeném řízení veřejnou zakázku s názvem "</w:t>
      </w:r>
      <w:r w:rsidR="000E559E" w:rsidRPr="000E559E">
        <w:rPr>
          <w:b/>
        </w:rPr>
        <w:t>Rekonstrukce ŽST Most</w:t>
      </w:r>
      <w:r>
        <w:t>"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00F741B"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BE5DD24"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6183CB"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4409FB28"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4DF50379"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4B931FE8" w14:textId="77777777" w:rsidR="003F0FD2" w:rsidRDefault="003F0FD2" w:rsidP="003F0FD2">
      <w:pPr>
        <w:pStyle w:val="Nadpis1-1"/>
      </w:pPr>
      <w:r>
        <w:t>PŘEDMĚT, CENA A HARMONOGRAM PLNĚNÍ SMLOUVY</w:t>
      </w:r>
    </w:p>
    <w:p w14:paraId="663BF726" w14:textId="77777777" w:rsidR="003F0FD2" w:rsidRDefault="003F0FD2" w:rsidP="003F0FD2">
      <w:pPr>
        <w:pStyle w:val="Text1-1"/>
      </w:pPr>
      <w:r>
        <w:t>Zhotovitel se zavazuje v souladu s touto Smlouvou provést Dílo spočívající ve zhotovení Dokumentace pro územní řízení dle specifikace uvedené v Příloze č.</w:t>
      </w:r>
      <w:r w:rsidR="00BD0C4A">
        <w:t> </w:t>
      </w:r>
      <w:r>
        <w:t xml:space="preserve">1 této Smlouvy, a předat jej Objednateli </w:t>
      </w:r>
    </w:p>
    <w:p w14:paraId="25854DE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60ACD13"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6769F4D1"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6E1E87D"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3A0F934"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184E1A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71D2CD57" w14:textId="77777777" w:rsidR="003F0FD2" w:rsidRDefault="00040788" w:rsidP="003F0FD2">
      <w:pPr>
        <w:pStyle w:val="Text1-1"/>
      </w:pPr>
      <w:r>
        <w:t>NEOBSAZENO</w:t>
      </w:r>
    </w:p>
    <w:p w14:paraId="3F1C697B"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0077CA9"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7A462539"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700F06FF" w14:textId="2B075698" w:rsidR="003F0FD2" w:rsidRDefault="003F0FD2" w:rsidP="00930F78">
      <w:pPr>
        <w:pStyle w:val="Text1-1"/>
      </w:pPr>
      <w:r>
        <w:t xml:space="preserve">Místem plnění Díla je: </w:t>
      </w:r>
      <w:r w:rsidR="004A4C7B" w:rsidRPr="00486819">
        <w:t>Správa železnic, státní organizace</w:t>
      </w:r>
      <w:r w:rsidR="004A4C7B">
        <w:t xml:space="preserve">, </w:t>
      </w:r>
      <w:r w:rsidR="004A4C7B">
        <w:rPr>
          <w:szCs w:val="22"/>
        </w:rPr>
        <w:t>Stavební správa západ, Sokolovská 1955/278, 190 00 Praha 9</w:t>
      </w:r>
      <w:r>
        <w:t>.</w:t>
      </w:r>
    </w:p>
    <w:p w14:paraId="0B8C5841" w14:textId="77777777" w:rsidR="003F0FD2" w:rsidRDefault="003F0FD2" w:rsidP="00930F78">
      <w:pPr>
        <w:pStyle w:val="Nadpis1-1"/>
      </w:pPr>
      <w:r>
        <w:t>OSTATNÍ USTANOVENÍ</w:t>
      </w:r>
    </w:p>
    <w:p w14:paraId="037220E5" w14:textId="77777777" w:rsidR="00E9305B" w:rsidRDefault="00E9305B" w:rsidP="00E9305B">
      <w:pPr>
        <w:pStyle w:val="Text1-1"/>
      </w:pPr>
      <w:r w:rsidRPr="00E46A68">
        <w:t>Bankovní záruka za provedení Díla dle čl. 11 Obchodních podmínek činí 10%</w:t>
      </w:r>
      <w:r>
        <w:t xml:space="preserve"> z Ceny Díla bez DPH uvedené v odst. 3.3 této Smlouvy</w:t>
      </w:r>
      <w:r w:rsidRPr="00E46A68">
        <w:t>, tj.: "[</w:t>
      </w:r>
      <w:r w:rsidRPr="00E46A68">
        <w:rPr>
          <w:b/>
          <w:highlight w:val="yellow"/>
        </w:rPr>
        <w:t>VLOŽÍ ZHOTOVITEL</w:t>
      </w:r>
      <w:r>
        <w:t>]" Kč.</w:t>
      </w:r>
      <w:r w:rsidRPr="00E46A68">
        <w:t xml:space="preserve"> Odchylně od čl. 11 odst. 11.1 Obchodních podmínek Zhotovitel předá Bankovní záruku za provedení díla Objednateli do 30 dnů od uzavření Smlouvy. </w:t>
      </w:r>
    </w:p>
    <w:p w14:paraId="1EB8D6ED"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419F3A0"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62A41D6F" w14:textId="77777777" w:rsidR="001E06A2" w:rsidRPr="003E4E90" w:rsidRDefault="001E06A2" w:rsidP="001E06A2">
      <w:pPr>
        <w:pStyle w:val="Odrka1-1"/>
        <w:numPr>
          <w:ilvl w:val="0"/>
          <w:numId w:val="0"/>
        </w:numPr>
        <w:ind w:left="1077"/>
        <w:rPr>
          <w:i/>
        </w:rPr>
      </w:pPr>
    </w:p>
    <w:p w14:paraId="4D0A2322" w14:textId="77777777" w:rsidR="001E06A2" w:rsidRPr="003E4E90" w:rsidRDefault="001E06A2" w:rsidP="001E06A2">
      <w:pPr>
        <w:pStyle w:val="Text1-1"/>
        <w:numPr>
          <w:ilvl w:val="1"/>
          <w:numId w:val="9"/>
        </w:numPr>
        <w:rPr>
          <w:rFonts w:eastAsia="Times New Roman" w:cs="Times New Roman"/>
        </w:rPr>
      </w:pPr>
      <w:proofErr w:type="spellStart"/>
      <w:r w:rsidRPr="003E4E90">
        <w:rPr>
          <w:rFonts w:eastAsia="Times New Roman" w:cs="Times New Roman"/>
        </w:rPr>
        <w:t>Compliance</w:t>
      </w:r>
      <w:proofErr w:type="spellEnd"/>
      <w:r w:rsidRPr="003E4E90">
        <w:rPr>
          <w:rFonts w:eastAsia="Times New Roman" w:cs="Times New Roman"/>
        </w:rPr>
        <w:t xml:space="preserve"> doložka a etické zásady</w:t>
      </w:r>
    </w:p>
    <w:p w14:paraId="18F2BA34" w14:textId="77777777" w:rsidR="001E06A2" w:rsidRPr="003E4E90" w:rsidRDefault="001E06A2" w:rsidP="001E06A2">
      <w:pPr>
        <w:spacing w:after="120" w:line="264" w:lineRule="auto"/>
        <w:ind w:left="737"/>
        <w:jc w:val="both"/>
        <w:rPr>
          <w:rFonts w:eastAsia="Times New Roman" w:cs="Times New Roman"/>
          <w:sz w:val="18"/>
          <w:szCs w:val="18"/>
        </w:rPr>
      </w:pPr>
      <w:r w:rsidRPr="003E4E90">
        <w:rPr>
          <w:rFonts w:eastAsia="Times New Roman" w:cs="Times New Roman"/>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E4E90">
        <w:rPr>
          <w:rFonts w:eastAsia="Times New Roman" w:cs="Times New Roman"/>
          <w:sz w:val="18"/>
          <w:szCs w:val="18"/>
        </w:rPr>
        <w:t>compliance</w:t>
      </w:r>
      <w:proofErr w:type="spellEnd"/>
      <w:r w:rsidRPr="003E4E90">
        <w:rPr>
          <w:rFonts w:eastAsia="Times New Roman" w:cs="Times New Roman"/>
          <w:sz w:val="18"/>
          <w:szCs w:val="18"/>
        </w:rPr>
        <w:t xml:space="preserve"> programů a etických hodnot druhé smluvní strany, pakliže </w:t>
      </w:r>
      <w:r w:rsidRPr="003E4E90">
        <w:rPr>
          <w:rFonts w:eastAsia="Times New Roman" w:cs="Times New Roman"/>
          <w:sz w:val="18"/>
          <w:szCs w:val="18"/>
        </w:rPr>
        <w:lastRenderedPageBreak/>
        <w:t>těmito dokumenty dotčené smluvní strany disponují, a jsou uveřejněny na webových stránkách smluvních stran (společností).</w:t>
      </w:r>
    </w:p>
    <w:p w14:paraId="32DE111E" w14:textId="3BEE2064" w:rsidR="001E06A2" w:rsidRPr="006F6154" w:rsidRDefault="001E06A2" w:rsidP="001E06A2">
      <w:pPr>
        <w:numPr>
          <w:ilvl w:val="1"/>
          <w:numId w:val="9"/>
        </w:numPr>
        <w:spacing w:after="120" w:line="264" w:lineRule="auto"/>
        <w:jc w:val="both"/>
        <w:rPr>
          <w:rFonts w:eastAsia="Times New Roman" w:cs="Times New Roman"/>
          <w:color w:val="00B050"/>
          <w:sz w:val="18"/>
          <w:szCs w:val="18"/>
        </w:rPr>
      </w:pPr>
      <w:r w:rsidRPr="003E4E90">
        <w:rPr>
          <w:rFonts w:eastAsia="Times New Roman" w:cs="Times New Roman"/>
          <w:sz w:val="18"/>
          <w:szCs w:val="18"/>
        </w:rPr>
        <w:t xml:space="preserve">Sociálně a environmentálně odpovědné </w:t>
      </w:r>
      <w:r w:rsidRPr="006F6154">
        <w:rPr>
          <w:rFonts w:eastAsia="Times New Roman" w:cs="Times New Roman"/>
          <w:sz w:val="18"/>
          <w:szCs w:val="18"/>
        </w:rPr>
        <w:t xml:space="preserve">zadávání, inovace  </w:t>
      </w:r>
    </w:p>
    <w:p w14:paraId="0C437688"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326EF97"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Zhotovitel se zavazuje na písemnou výzvu předložit Objednateli do </w:t>
      </w:r>
      <w:proofErr w:type="gramStart"/>
      <w:r w:rsidRPr="003E4E90">
        <w:rPr>
          <w:rFonts w:eastAsia="Times New Roman" w:cs="Times New Roman"/>
          <w:sz w:val="18"/>
          <w:szCs w:val="18"/>
        </w:rPr>
        <w:t>sedmi   dnů</w:t>
      </w:r>
      <w:proofErr w:type="gramEnd"/>
      <w:r w:rsidRPr="003E4E90">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w:t>
      </w:r>
      <w:proofErr w:type="gramStart"/>
      <w:r w:rsidRPr="003E4E90">
        <w:rPr>
          <w:rFonts w:eastAsia="Times New Roman" w:cs="Times New Roman"/>
          <w:sz w:val="18"/>
          <w:szCs w:val="18"/>
        </w:rPr>
        <w:t>odst.4.5.1</w:t>
      </w:r>
      <w:proofErr w:type="gramEnd"/>
      <w:r w:rsidRPr="003E4E90">
        <w:rPr>
          <w:rFonts w:eastAsia="Times New Roman" w:cs="Times New Roman"/>
          <w:sz w:val="18"/>
          <w:szCs w:val="18"/>
        </w:rPr>
        <w:t xml:space="preserve"> této Smlouvy. </w:t>
      </w:r>
    </w:p>
    <w:p w14:paraId="57C21F76"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Porady a jednání svolaná dle odst. 3.2 Přílohy č.3b) této Smlouvy budou probíhat primárně distančním způsobem (elektronicky, např. MS </w:t>
      </w:r>
      <w:proofErr w:type="spellStart"/>
      <w:r w:rsidRPr="003E4E90">
        <w:rPr>
          <w:rFonts w:eastAsia="Times New Roman" w:cs="Times New Roman"/>
          <w:sz w:val="18"/>
          <w:szCs w:val="18"/>
        </w:rPr>
        <w:t>Teams</w:t>
      </w:r>
      <w:proofErr w:type="spellEnd"/>
      <w:r w:rsidRPr="003E4E90">
        <w:rPr>
          <w:rFonts w:eastAsia="Times New Roman" w:cs="Times New Roman"/>
          <w:sz w:val="18"/>
          <w:szCs w:val="18"/>
        </w:rPr>
        <w:t xml:space="preserve">, Google </w:t>
      </w:r>
      <w:proofErr w:type="spellStart"/>
      <w:r w:rsidRPr="003E4E90">
        <w:rPr>
          <w:rFonts w:eastAsia="Times New Roman" w:cs="Times New Roman"/>
          <w:sz w:val="18"/>
          <w:szCs w:val="18"/>
        </w:rPr>
        <w:t>meet</w:t>
      </w:r>
      <w:proofErr w:type="spellEnd"/>
      <w:r w:rsidRPr="003E4E90">
        <w:rPr>
          <w:rFonts w:eastAsia="Times New Roman" w:cs="Times New Roman"/>
          <w:sz w:val="18"/>
          <w:szCs w:val="18"/>
        </w:rPr>
        <w:t>, atp.), pokud nebude nutné, aby byly spojeny s místním šetřením.</w:t>
      </w:r>
    </w:p>
    <w:p w14:paraId="4D3DE721" w14:textId="36529C49"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715655" w:rsidRPr="003E4E90">
        <w:rPr>
          <w:rFonts w:eastAsia="Times New Roman" w:cs="Times New Roman"/>
          <w:sz w:val="18"/>
          <w:szCs w:val="18"/>
        </w:rPr>
        <w:t>Podrobnosti k provedení exkurze jsou uvedeny v Obchodních podmínkách.</w:t>
      </w:r>
    </w:p>
    <w:p w14:paraId="5AD8C117"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87482F8" w14:textId="41D29C82" w:rsidR="001E06A2" w:rsidRPr="006F6154" w:rsidRDefault="001E06A2" w:rsidP="001E06A2">
      <w:pPr>
        <w:numPr>
          <w:ilvl w:val="2"/>
          <w:numId w:val="9"/>
        </w:numPr>
        <w:tabs>
          <w:tab w:val="clear" w:pos="4622"/>
          <w:tab w:val="num" w:pos="2212"/>
        </w:tabs>
        <w:spacing w:after="120" w:line="264" w:lineRule="auto"/>
        <w:ind w:left="2212"/>
        <w:jc w:val="both"/>
        <w:rPr>
          <w:rFonts w:eastAsia="Times New Roman" w:cs="Times New Roman"/>
          <w:color w:val="FF0000"/>
          <w:sz w:val="18"/>
          <w:szCs w:val="18"/>
        </w:rPr>
      </w:pPr>
      <w:r w:rsidRPr="006F6154">
        <w:rPr>
          <w:rFonts w:eastAsia="Times New Roman" w:cs="Times New Roman"/>
          <w:sz w:val="18"/>
          <w:szCs w:val="18"/>
        </w:rPr>
        <w:t>Zhotovitel bude důsledně požadovat v Projektové dokumentaci recyklaci kameniva vyzískávaného z kolejového lože. Bližší specifikace je uvedena v odst. 5.</w:t>
      </w:r>
      <w:r w:rsidR="007427E7" w:rsidRPr="006F6154">
        <w:rPr>
          <w:rFonts w:eastAsia="Times New Roman" w:cs="Times New Roman"/>
          <w:sz w:val="18"/>
          <w:szCs w:val="18"/>
        </w:rPr>
        <w:t>3.19</w:t>
      </w:r>
      <w:r w:rsidRPr="006F6154">
        <w:rPr>
          <w:rFonts w:eastAsia="Times New Roman" w:cs="Times New Roman"/>
          <w:sz w:val="18"/>
          <w:szCs w:val="18"/>
        </w:rPr>
        <w:t xml:space="preserve"> přílohy </w:t>
      </w:r>
      <w:proofErr w:type="gramStart"/>
      <w:r w:rsidRPr="006F6154">
        <w:rPr>
          <w:rFonts w:eastAsia="Times New Roman" w:cs="Times New Roman"/>
          <w:sz w:val="18"/>
          <w:szCs w:val="18"/>
        </w:rPr>
        <w:t>č.3 b) této</w:t>
      </w:r>
      <w:proofErr w:type="gramEnd"/>
      <w:r w:rsidRPr="006F6154">
        <w:rPr>
          <w:rFonts w:eastAsia="Times New Roman" w:cs="Times New Roman"/>
          <w:sz w:val="18"/>
          <w:szCs w:val="18"/>
        </w:rPr>
        <w:t xml:space="preserve"> Smlouvy.</w:t>
      </w:r>
      <w:r w:rsidRPr="006F6154">
        <w:rPr>
          <w:rFonts w:eastAsia="Times New Roman" w:cs="Times New Roman"/>
          <w:i/>
          <w:sz w:val="18"/>
          <w:szCs w:val="18"/>
        </w:rPr>
        <w:t xml:space="preserve"> </w:t>
      </w:r>
    </w:p>
    <w:p w14:paraId="38D14859" w14:textId="23BE68A7" w:rsidR="001E06A2" w:rsidRPr="006F6154" w:rsidRDefault="001E06A2" w:rsidP="001E06A2">
      <w:pPr>
        <w:numPr>
          <w:ilvl w:val="2"/>
          <w:numId w:val="9"/>
        </w:numPr>
        <w:tabs>
          <w:tab w:val="clear" w:pos="4622"/>
          <w:tab w:val="num" w:pos="2212"/>
        </w:tabs>
        <w:spacing w:after="120" w:line="264" w:lineRule="auto"/>
        <w:ind w:left="2212"/>
        <w:jc w:val="both"/>
        <w:rPr>
          <w:i/>
          <w:color w:val="00B050"/>
          <w:sz w:val="18"/>
          <w:szCs w:val="18"/>
        </w:rPr>
      </w:pPr>
      <w:r w:rsidRPr="006F6154">
        <w:rPr>
          <w:rFonts w:eastAsia="Times New Roman" w:cs="Times New Roman"/>
          <w:sz w:val="18"/>
          <w:szCs w:val="18"/>
        </w:rPr>
        <w:t>Zhotovitel povede majetkoprávní vypořádání v majetkoprávní aplikaci v souladu s </w:t>
      </w:r>
      <w:proofErr w:type="gramStart"/>
      <w:r w:rsidRPr="006F6154">
        <w:rPr>
          <w:rFonts w:eastAsia="Times New Roman" w:cs="Times New Roman"/>
          <w:sz w:val="18"/>
          <w:szCs w:val="18"/>
        </w:rPr>
        <w:t>odst.3.2.8</w:t>
      </w:r>
      <w:proofErr w:type="gramEnd"/>
      <w:r w:rsidRPr="006F6154">
        <w:rPr>
          <w:rFonts w:eastAsia="Times New Roman" w:cs="Times New Roman"/>
          <w:sz w:val="18"/>
          <w:szCs w:val="18"/>
        </w:rPr>
        <w:t xml:space="preserve"> přílohy 3b) této Smlouvy. </w:t>
      </w:r>
    </w:p>
    <w:p w14:paraId="71C6BB1A" w14:textId="77777777" w:rsidR="003F0FD2" w:rsidRDefault="003F0FD2" w:rsidP="00930F78">
      <w:pPr>
        <w:pStyle w:val="Nadpis1-1"/>
      </w:pPr>
      <w:r>
        <w:t>ZÁVĚREČNÁ USTANOVENÍ</w:t>
      </w:r>
    </w:p>
    <w:p w14:paraId="7004C60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2E2F3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0D5689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61ADB2D"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F572829"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DAC8C6E"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4F942224" w14:textId="77777777" w:rsidR="003F0FD2" w:rsidRDefault="003F0FD2" w:rsidP="00930F78">
      <w:pPr>
        <w:pStyle w:val="Text1-1"/>
      </w:pPr>
      <w:r>
        <w:lastRenderedPageBreak/>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0EE922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B6A8CAE"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1A3E23B"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AA968" w14:textId="55CD633C" w:rsidR="003F0FD2" w:rsidRDefault="003F0FD2" w:rsidP="00930F78">
      <w:pPr>
        <w:pStyle w:val="Text1-1"/>
      </w:pPr>
      <w:r>
        <w:t xml:space="preserve">Tato Smlouva je vyhotovena </w:t>
      </w:r>
      <w:r w:rsidR="006F6154" w:rsidRPr="008A5421">
        <w:t>elektronicky, každý elektronický obraz smlouvy má platnost originálu</w:t>
      </w:r>
      <w:r>
        <w:t>.</w:t>
      </w:r>
    </w:p>
    <w:p w14:paraId="2AB1C88F"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167DE42"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64852"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D12A10" w14:textId="77777777" w:rsidR="003F0FD2" w:rsidRDefault="003F0FD2" w:rsidP="00930F78">
      <w:pPr>
        <w:pStyle w:val="Text1-1"/>
      </w:pPr>
      <w:r>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2847769A" w14:textId="77777777" w:rsidR="003F0FD2" w:rsidRDefault="003F0FD2" w:rsidP="00930F78">
      <w:pPr>
        <w:pStyle w:val="Text1-1"/>
      </w:pPr>
      <w:r>
        <w:t>Součást Smlouvy tvoří tyto přílohy:</w:t>
      </w:r>
    </w:p>
    <w:p w14:paraId="589DB860" w14:textId="77777777" w:rsidR="00930F78" w:rsidRDefault="00930F78" w:rsidP="00930F78">
      <w:pPr>
        <w:pStyle w:val="Textbezslovn"/>
        <w:tabs>
          <w:tab w:val="left" w:pos="2127"/>
        </w:tabs>
        <w:spacing w:after="0"/>
        <w:ind w:left="2297" w:hanging="1560"/>
      </w:pPr>
      <w:r>
        <w:t>Příloha č. 1</w:t>
      </w:r>
      <w:r>
        <w:tab/>
        <w:t xml:space="preserve">Specifikace Díla </w:t>
      </w:r>
    </w:p>
    <w:p w14:paraId="35B73130" w14:textId="1F8B4C78" w:rsidR="00930F78" w:rsidRDefault="00930F78" w:rsidP="00930F78">
      <w:pPr>
        <w:pStyle w:val="Textbezslovn"/>
        <w:tabs>
          <w:tab w:val="left" w:pos="2127"/>
        </w:tabs>
        <w:spacing w:after="0"/>
        <w:ind w:left="2297" w:hanging="1560"/>
      </w:pPr>
      <w:r>
        <w:t>Příloha č. 2</w:t>
      </w:r>
      <w:r>
        <w:tab/>
        <w:t>Obchodní podmínky OP/DUR/</w:t>
      </w:r>
      <w:r w:rsidR="000E559E">
        <w:t>6/21</w:t>
      </w:r>
    </w:p>
    <w:p w14:paraId="4FE6D102" w14:textId="77777777" w:rsidR="00930F78" w:rsidRDefault="00930F78" w:rsidP="00930F78">
      <w:pPr>
        <w:pStyle w:val="Textbezslovn"/>
        <w:tabs>
          <w:tab w:val="left" w:pos="2127"/>
        </w:tabs>
        <w:spacing w:after="0"/>
        <w:ind w:left="2297" w:hanging="1560"/>
      </w:pPr>
      <w:r>
        <w:t>Příloha č. 3</w:t>
      </w:r>
      <w:r>
        <w:tab/>
        <w:t>Technické podmínky</w:t>
      </w:r>
    </w:p>
    <w:p w14:paraId="64ED1A02"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70BA839" w14:textId="45BE9B34" w:rsidR="00930F78" w:rsidRDefault="00930F78" w:rsidP="00930F78">
      <w:pPr>
        <w:pStyle w:val="Textbezslovn"/>
        <w:tabs>
          <w:tab w:val="left" w:pos="2127"/>
        </w:tabs>
        <w:spacing w:after="0"/>
        <w:ind w:left="3687" w:hanging="1560"/>
      </w:pPr>
      <w:r>
        <w:t xml:space="preserve">b) Všeobecné technické podmínky </w:t>
      </w:r>
      <w:r w:rsidR="000E559E">
        <w:t>VTP/DOKUMENTACE/3/21</w:t>
      </w:r>
      <w:r>
        <w:t xml:space="preserve"> </w:t>
      </w:r>
    </w:p>
    <w:p w14:paraId="15418952" w14:textId="3586800D" w:rsidR="00930F78" w:rsidRDefault="00930F78" w:rsidP="00930F78">
      <w:pPr>
        <w:pStyle w:val="Textbezslovn"/>
        <w:tabs>
          <w:tab w:val="left" w:pos="2127"/>
        </w:tabs>
        <w:spacing w:after="0"/>
        <w:ind w:left="3687" w:hanging="1560"/>
      </w:pPr>
      <w:r>
        <w:t xml:space="preserve">c) Zvláštní technické podmínky </w:t>
      </w:r>
      <w:r w:rsidR="000E559E">
        <w:t>ze dne 15. 3. 2021</w:t>
      </w:r>
      <w:r>
        <w:t xml:space="preserve"> </w:t>
      </w:r>
    </w:p>
    <w:p w14:paraId="0E3DD6F3" w14:textId="77777777" w:rsidR="00930F78" w:rsidRDefault="00930F78" w:rsidP="00930F78">
      <w:pPr>
        <w:pStyle w:val="Textbezslovn"/>
        <w:tabs>
          <w:tab w:val="left" w:pos="2127"/>
        </w:tabs>
        <w:spacing w:after="0"/>
        <w:ind w:left="2297" w:hanging="1560"/>
      </w:pPr>
      <w:r>
        <w:t>Příloha č. 4</w:t>
      </w:r>
      <w:r>
        <w:tab/>
        <w:t>Rozpis Ceny Díla</w:t>
      </w:r>
    </w:p>
    <w:p w14:paraId="756BD8AE" w14:textId="77777777" w:rsidR="00930F78" w:rsidRDefault="00930F78" w:rsidP="00930F78">
      <w:pPr>
        <w:pStyle w:val="Textbezslovn"/>
        <w:tabs>
          <w:tab w:val="left" w:pos="2127"/>
        </w:tabs>
        <w:spacing w:after="0"/>
        <w:ind w:left="2297" w:hanging="1560"/>
      </w:pPr>
      <w:r>
        <w:t>Příloha č. 5</w:t>
      </w:r>
      <w:r>
        <w:tab/>
        <w:t>Harmonogram plnění</w:t>
      </w:r>
    </w:p>
    <w:p w14:paraId="45647216" w14:textId="77777777" w:rsidR="00930F78" w:rsidRDefault="00930F78" w:rsidP="00930F78">
      <w:pPr>
        <w:pStyle w:val="Textbezslovn"/>
        <w:tabs>
          <w:tab w:val="left" w:pos="2127"/>
        </w:tabs>
        <w:spacing w:after="0"/>
        <w:ind w:left="2297" w:hanging="1560"/>
      </w:pPr>
      <w:r>
        <w:t>Příloha č. 6</w:t>
      </w:r>
      <w:r>
        <w:tab/>
        <w:t>Oprávněné osoby</w:t>
      </w:r>
    </w:p>
    <w:p w14:paraId="39799EF8"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09D455E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31F14A07"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0B1BBB9"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0D7B5F22" w14:textId="77777777" w:rsidR="00930F78" w:rsidRDefault="00930F78" w:rsidP="003F0FD2">
      <w:pPr>
        <w:pStyle w:val="Textbezodsazen"/>
      </w:pPr>
    </w:p>
    <w:p w14:paraId="50FD544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197C340" w14:textId="77777777" w:rsidR="00930F78" w:rsidRDefault="00930F78" w:rsidP="003F0FD2">
      <w:pPr>
        <w:pStyle w:val="Textbezodsazen"/>
      </w:pPr>
    </w:p>
    <w:p w14:paraId="562A2758"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2A34448B" w14:textId="77777777" w:rsidR="003F0FD2" w:rsidRDefault="003F0FD2" w:rsidP="003F0FD2">
      <w:pPr>
        <w:pStyle w:val="Textbezodsazen"/>
      </w:pPr>
    </w:p>
    <w:p w14:paraId="32365FB7" w14:textId="77777777" w:rsidR="00930F78" w:rsidRDefault="00930F78" w:rsidP="003F0FD2">
      <w:pPr>
        <w:pStyle w:val="Textbezodsazen"/>
      </w:pPr>
    </w:p>
    <w:p w14:paraId="6B02B370" w14:textId="77777777" w:rsidR="00930F78" w:rsidRDefault="00930F78" w:rsidP="003F0FD2">
      <w:pPr>
        <w:pStyle w:val="Textbezodsazen"/>
      </w:pPr>
    </w:p>
    <w:p w14:paraId="61AAC639" w14:textId="77777777" w:rsidR="003F0FD2" w:rsidRPr="000E559E" w:rsidRDefault="003F0FD2" w:rsidP="003F0FD2">
      <w:pPr>
        <w:pStyle w:val="Textbezodsazen"/>
        <w:rPr>
          <w:highlight w:val="yellow"/>
        </w:rPr>
      </w:pPr>
      <w:r w:rsidRPr="006F6154">
        <w:t>................................................</w:t>
      </w:r>
      <w:r w:rsidR="00930F78" w:rsidRPr="006F6154">
        <w:tab/>
      </w:r>
      <w:r w:rsidR="00930F78" w:rsidRPr="006F6154">
        <w:tab/>
      </w:r>
      <w:r w:rsidR="00930F78" w:rsidRPr="006F6154">
        <w:tab/>
      </w:r>
      <w:r w:rsidR="00930F78" w:rsidRPr="000E559E">
        <w:rPr>
          <w:highlight w:val="yellow"/>
        </w:rPr>
        <w:t>................................................</w:t>
      </w:r>
    </w:p>
    <w:p w14:paraId="3C99C482" w14:textId="77777777" w:rsidR="006F6154" w:rsidRPr="00F43D42" w:rsidRDefault="006F6154" w:rsidP="006F6154">
      <w:pPr>
        <w:pStyle w:val="Textbezodsazen"/>
        <w:rPr>
          <w:b/>
        </w:rPr>
      </w:pPr>
      <w:r w:rsidRPr="00F43D42">
        <w:rPr>
          <w:b/>
        </w:rPr>
        <w:t xml:space="preserve">Ing. </w:t>
      </w:r>
      <w:r>
        <w:rPr>
          <w:b/>
        </w:rPr>
        <w:t xml:space="preserve">Petr Hofhanzl </w:t>
      </w:r>
      <w:r w:rsidRPr="00876E39">
        <w:t>(elektronicky podepsáno)</w:t>
      </w:r>
      <w:r>
        <w:rPr>
          <w:b/>
        </w:rPr>
        <w:tab/>
      </w:r>
      <w:r>
        <w:rPr>
          <w:b/>
        </w:rPr>
        <w:tab/>
      </w:r>
      <w:r w:rsidRPr="00F43D42">
        <w:rPr>
          <w:b/>
          <w:highlight w:val="yellow"/>
        </w:rPr>
        <w:t>„[VLOŽÍ ZHOTOVITEL]“</w:t>
      </w:r>
    </w:p>
    <w:p w14:paraId="72147EDF" w14:textId="0F06C0F4" w:rsidR="006F6154" w:rsidRDefault="006F6154" w:rsidP="006F6154">
      <w:pPr>
        <w:pStyle w:val="Textbezodsazen"/>
        <w:spacing w:after="0"/>
      </w:pPr>
      <w:r>
        <w:t xml:space="preserve">Ředitel Stavební správy západ </w:t>
      </w:r>
      <w:r>
        <w:tab/>
      </w:r>
      <w:r>
        <w:tab/>
      </w:r>
      <w:r>
        <w:tab/>
      </w:r>
      <w:r>
        <w:tab/>
      </w:r>
    </w:p>
    <w:p w14:paraId="17543470" w14:textId="77777777" w:rsidR="006F6154" w:rsidRDefault="006F6154" w:rsidP="006F6154">
      <w:pPr>
        <w:pStyle w:val="Textbezodsazen"/>
        <w:spacing w:after="0"/>
      </w:pPr>
      <w:r w:rsidRPr="000C2B01">
        <w:t>Správa železnic, státní organizace</w:t>
      </w:r>
    </w:p>
    <w:p w14:paraId="147E9D63" w14:textId="77777777" w:rsidR="003F0FD2" w:rsidRPr="00153D42" w:rsidRDefault="003F0FD2" w:rsidP="00B42F40">
      <w:pPr>
        <w:pStyle w:val="Textbezodsazen"/>
      </w:pPr>
    </w:p>
    <w:p w14:paraId="5868A6D2" w14:textId="77777777" w:rsidR="003F0FD2" w:rsidRDefault="003F0FD2" w:rsidP="00B42F40">
      <w:pPr>
        <w:pStyle w:val="Textbezodsazen"/>
      </w:pPr>
    </w:p>
    <w:p w14:paraId="41D4A78C" w14:textId="77777777" w:rsidR="00E901A3" w:rsidRDefault="00E901A3" w:rsidP="009F0867">
      <w:pPr>
        <w:pStyle w:val="Textbezodsazen"/>
      </w:pPr>
    </w:p>
    <w:p w14:paraId="162C76DC" w14:textId="77777777" w:rsidR="00E901A3" w:rsidRDefault="00E901A3" w:rsidP="009F0867">
      <w:pPr>
        <w:pStyle w:val="Textbezodsazen"/>
      </w:pPr>
    </w:p>
    <w:p w14:paraId="42D896F6" w14:textId="77777777" w:rsidR="00CB4F6D" w:rsidRDefault="00CB4F6D">
      <w:r>
        <w:br w:type="page"/>
      </w:r>
    </w:p>
    <w:p w14:paraId="0A242852"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282B9A2C" w14:textId="77777777" w:rsidR="004F0093" w:rsidRDefault="004F0093" w:rsidP="004F0093">
      <w:pPr>
        <w:pStyle w:val="Nadpisbezsl1-1"/>
      </w:pPr>
      <w:r>
        <w:lastRenderedPageBreak/>
        <w:t>Příloha č. 1</w:t>
      </w:r>
    </w:p>
    <w:p w14:paraId="2BC64F4B" w14:textId="77777777" w:rsidR="004F0093" w:rsidRPr="00F762A8" w:rsidRDefault="004F0093" w:rsidP="004F0093">
      <w:pPr>
        <w:pStyle w:val="Nadpisbezsl1-2"/>
      </w:pPr>
      <w:r>
        <w:t>Specifikace Díla</w:t>
      </w:r>
      <w:r w:rsidRPr="00F762A8">
        <w:t xml:space="preserve"> </w:t>
      </w:r>
    </w:p>
    <w:p w14:paraId="71DCCAC2" w14:textId="77777777" w:rsidR="00BD0C4A" w:rsidRDefault="00BD0C4A" w:rsidP="00BD0C4A">
      <w:pPr>
        <w:pStyle w:val="Textbezodsazen"/>
      </w:pPr>
    </w:p>
    <w:p w14:paraId="73B92BD7" w14:textId="77777777" w:rsidR="00D11115" w:rsidRDefault="00D11115" w:rsidP="004A4C7B">
      <w:pPr>
        <w:pStyle w:val="Text1-1"/>
        <w:numPr>
          <w:ilvl w:val="0"/>
          <w:numId w:val="0"/>
        </w:numPr>
      </w:pPr>
      <w:r>
        <w:t>Předmětem zadání je vypracování Dokumentace pro územní řízení (DÚR) stavby „Rekonstrukce ŽST Most“.</w:t>
      </w:r>
    </w:p>
    <w:p w14:paraId="21D3C939" w14:textId="77777777" w:rsidR="00D11115" w:rsidRPr="00F46A1F" w:rsidRDefault="00D11115" w:rsidP="004A4C7B">
      <w:pPr>
        <w:pStyle w:val="Text1-1"/>
        <w:numPr>
          <w:ilvl w:val="0"/>
          <w:numId w:val="0"/>
        </w:numPr>
      </w:pPr>
      <w:r w:rsidRPr="00F46A1F">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14:paraId="54DB5BC2" w14:textId="77777777" w:rsidR="00D11115" w:rsidRPr="00F46A1F" w:rsidRDefault="00D11115" w:rsidP="004A4C7B">
      <w:pPr>
        <w:pStyle w:val="Text1-1"/>
        <w:numPr>
          <w:ilvl w:val="0"/>
          <w:numId w:val="0"/>
        </w:numPr>
      </w:pPr>
      <w:r w:rsidRPr="00F46A1F">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7E5C0953" w14:textId="1554AAA9" w:rsidR="00D11115" w:rsidRPr="00F46A1F" w:rsidRDefault="00D11115" w:rsidP="004A4C7B">
      <w:pPr>
        <w:pStyle w:val="Text1-1"/>
        <w:numPr>
          <w:ilvl w:val="0"/>
          <w:numId w:val="0"/>
        </w:numPr>
      </w:pPr>
      <w:r w:rsidRPr="00F46A1F">
        <w:t>Součástí zakázky je i zajištění posouzení vlivu záměru na životní prostředí ve smyslu zák. č. 100/2001 Sb., o posuzování vlivů na životní prostředí, ve znění pozdějších předpisů.</w:t>
      </w:r>
      <w:r>
        <w:t xml:space="preserve"> </w:t>
      </w:r>
    </w:p>
    <w:p w14:paraId="3E5B5E80" w14:textId="77777777" w:rsidR="00BD0C4A" w:rsidRDefault="00BD0C4A" w:rsidP="00BD0C4A">
      <w:pPr>
        <w:pStyle w:val="Textbezodsazen"/>
      </w:pPr>
    </w:p>
    <w:p w14:paraId="52452F3D" w14:textId="77777777" w:rsidR="00BD0C4A" w:rsidRDefault="00BD0C4A" w:rsidP="00BD0C4A">
      <w:pPr>
        <w:pStyle w:val="Textbezodsazen"/>
      </w:pPr>
    </w:p>
    <w:p w14:paraId="43320FBA" w14:textId="77777777" w:rsidR="00BD0C4A" w:rsidRDefault="00BD0C4A" w:rsidP="00BD0C4A">
      <w:pPr>
        <w:pStyle w:val="Textbezodsazen"/>
      </w:pPr>
    </w:p>
    <w:p w14:paraId="729220DE" w14:textId="77777777" w:rsidR="00BD0C4A" w:rsidRDefault="00BD0C4A" w:rsidP="00BD0C4A">
      <w:pPr>
        <w:pStyle w:val="Textbezodsazen"/>
      </w:pPr>
    </w:p>
    <w:p w14:paraId="6B03DDBB" w14:textId="77777777" w:rsidR="00BD0C4A" w:rsidRDefault="00BD0C4A" w:rsidP="00BD0C4A">
      <w:pPr>
        <w:pStyle w:val="Textbezodsazen"/>
      </w:pPr>
    </w:p>
    <w:p w14:paraId="0E5E3D28" w14:textId="77777777" w:rsidR="00BD0C4A" w:rsidRDefault="00BD0C4A" w:rsidP="00BD0C4A">
      <w:pPr>
        <w:pStyle w:val="Textbezodsazen"/>
      </w:pPr>
    </w:p>
    <w:p w14:paraId="505CE280" w14:textId="77777777" w:rsidR="00BD0C4A" w:rsidRDefault="00BD0C4A" w:rsidP="00BD0C4A">
      <w:pPr>
        <w:pStyle w:val="Textbezodsazen"/>
      </w:pPr>
    </w:p>
    <w:p w14:paraId="166A2078"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006C5884" w14:textId="77777777" w:rsidR="004F0093" w:rsidRDefault="004F0093" w:rsidP="004F0093">
      <w:pPr>
        <w:pStyle w:val="Nadpisbezsl1-1"/>
      </w:pPr>
      <w:r>
        <w:lastRenderedPageBreak/>
        <w:t>Příloha č. 2</w:t>
      </w:r>
    </w:p>
    <w:p w14:paraId="578C66EA" w14:textId="77777777" w:rsidR="004F0093" w:rsidRDefault="004F0093" w:rsidP="004F0093">
      <w:pPr>
        <w:pStyle w:val="Nadpisbezsl1-2"/>
      </w:pPr>
      <w:r>
        <w:t>Obchodní podmínky</w:t>
      </w:r>
    </w:p>
    <w:p w14:paraId="40550A3B" w14:textId="77777777" w:rsidR="004F0093" w:rsidRDefault="004F0093" w:rsidP="004F0093">
      <w:pPr>
        <w:pStyle w:val="Nadpisbezsl1-2"/>
      </w:pPr>
    </w:p>
    <w:p w14:paraId="19765BF8" w14:textId="387798D4" w:rsidR="004F0093" w:rsidRDefault="004F0093" w:rsidP="004F0093">
      <w:pPr>
        <w:pStyle w:val="Nadpisbezsl1-2"/>
      </w:pPr>
      <w:r>
        <w:t>"</w:t>
      </w:r>
      <w:r w:rsidR="000E559E">
        <w:t>OP/DUR/6/21</w:t>
      </w:r>
      <w:r>
        <w:t xml:space="preserve">" </w:t>
      </w:r>
    </w:p>
    <w:p w14:paraId="6CB2E719" w14:textId="77777777" w:rsidR="004F0093" w:rsidRDefault="004F0093" w:rsidP="00AB4F25">
      <w:pPr>
        <w:pStyle w:val="Textbezodsazen"/>
      </w:pPr>
    </w:p>
    <w:p w14:paraId="26589827" w14:textId="77777777" w:rsidR="004F0093" w:rsidRDefault="004F0093" w:rsidP="00AB4F25">
      <w:pPr>
        <w:pStyle w:val="Textbezodsazen"/>
      </w:pPr>
    </w:p>
    <w:p w14:paraId="2FD1E391" w14:textId="77777777" w:rsidR="00AB4F25" w:rsidRDefault="00AB4F25" w:rsidP="00AB4F25">
      <w:pPr>
        <w:pStyle w:val="Textbezodsazen"/>
      </w:pPr>
    </w:p>
    <w:p w14:paraId="2213EB86" w14:textId="77777777" w:rsidR="00AB4F25" w:rsidRDefault="00AB4F25" w:rsidP="00AB4F25">
      <w:pPr>
        <w:pStyle w:val="Textbezodsazen"/>
      </w:pPr>
    </w:p>
    <w:p w14:paraId="713F2FD8" w14:textId="77777777" w:rsidR="00AB4F25" w:rsidRDefault="00AB4F25" w:rsidP="00AB4F25">
      <w:pPr>
        <w:pStyle w:val="Textbezodsazen"/>
      </w:pPr>
    </w:p>
    <w:p w14:paraId="201B6C34" w14:textId="77777777" w:rsidR="00AB4F25" w:rsidRDefault="00AB4F25" w:rsidP="00AB4F25">
      <w:pPr>
        <w:pStyle w:val="Textbezodsazen"/>
      </w:pPr>
    </w:p>
    <w:p w14:paraId="5712CEBF" w14:textId="77777777" w:rsidR="00AB4F25" w:rsidRDefault="00AB4F25" w:rsidP="00AB4F25">
      <w:pPr>
        <w:pStyle w:val="Textbezodsazen"/>
      </w:pPr>
    </w:p>
    <w:p w14:paraId="079256A6" w14:textId="77777777" w:rsidR="00AB4F25" w:rsidRDefault="00AB4F25" w:rsidP="00AB4F25">
      <w:pPr>
        <w:pStyle w:val="Textbezodsazen"/>
      </w:pPr>
    </w:p>
    <w:p w14:paraId="1412C8F1"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2FB38697" w14:textId="77777777" w:rsidR="004F0093" w:rsidRDefault="004F0093" w:rsidP="004F0093">
      <w:pPr>
        <w:pStyle w:val="Nadpisbezsl1-1"/>
      </w:pPr>
      <w:r>
        <w:lastRenderedPageBreak/>
        <w:t>Příloha č. 3</w:t>
      </w:r>
    </w:p>
    <w:p w14:paraId="153F1BCF" w14:textId="77777777" w:rsidR="004F0093" w:rsidRDefault="004F0093" w:rsidP="004F0093">
      <w:pPr>
        <w:pStyle w:val="Nadpisbezsl1-2"/>
      </w:pPr>
      <w:r>
        <w:t xml:space="preserve">Technické podmínky: </w:t>
      </w:r>
    </w:p>
    <w:p w14:paraId="311A9C95" w14:textId="77777777" w:rsidR="004F0093" w:rsidRDefault="004F0093" w:rsidP="004F0093">
      <w:pPr>
        <w:pStyle w:val="Nadpisbezsl1-1"/>
      </w:pPr>
    </w:p>
    <w:p w14:paraId="64F5C570" w14:textId="77777777" w:rsidR="004F0093" w:rsidRDefault="004F0093" w:rsidP="004F0093">
      <w:pPr>
        <w:pStyle w:val="Nadpisbezsl1-2"/>
      </w:pPr>
      <w:r>
        <w:t>a)</w:t>
      </w:r>
      <w:r>
        <w:tab/>
        <w:t xml:space="preserve">Technické kvalitativní podmínky staveb státních drah (TKP Staveb) </w:t>
      </w:r>
    </w:p>
    <w:p w14:paraId="43A43433"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D73728E"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0FE65E3" w14:textId="77777777" w:rsidR="004F0093" w:rsidRDefault="004F0093" w:rsidP="004F0093">
      <w:pPr>
        <w:pStyle w:val="Nadpisbezsl1-2"/>
      </w:pPr>
      <w:r>
        <w:t>b)</w:t>
      </w:r>
      <w:r>
        <w:tab/>
        <w:t xml:space="preserve">Všeobecné technické podmínky </w:t>
      </w:r>
    </w:p>
    <w:p w14:paraId="5A97870F" w14:textId="638DB081" w:rsidR="004F0093" w:rsidRPr="00F05B15" w:rsidRDefault="000E559E" w:rsidP="004F0093">
      <w:pPr>
        <w:pStyle w:val="Textbezslovn"/>
        <w:rPr>
          <w:b/>
        </w:rPr>
      </w:pPr>
      <w:r w:rsidRPr="00F05B15">
        <w:rPr>
          <w:b/>
        </w:rPr>
        <w:t>VTP/DOKUMENTACE/3/21</w:t>
      </w:r>
      <w:r w:rsidR="004F0093" w:rsidRPr="00F05B15">
        <w:rPr>
          <w:b/>
        </w:rPr>
        <w:t xml:space="preserve"> </w:t>
      </w:r>
    </w:p>
    <w:p w14:paraId="0225433D" w14:textId="77777777" w:rsidR="004F0093" w:rsidRDefault="004F0093" w:rsidP="004F0093">
      <w:pPr>
        <w:pStyle w:val="Textbezslovn"/>
      </w:pPr>
    </w:p>
    <w:p w14:paraId="6A912724" w14:textId="6795C1CB" w:rsidR="004F0093" w:rsidRDefault="004F0093" w:rsidP="004F0093">
      <w:pPr>
        <w:pStyle w:val="Nadpisbezsl1-2"/>
      </w:pPr>
      <w:r>
        <w:t>c)</w:t>
      </w:r>
      <w:r>
        <w:tab/>
        <w:t xml:space="preserve">Zvláštní technické podmínky </w:t>
      </w:r>
      <w:r w:rsidR="006F6154">
        <w:t>ze dne 15. 3. 2021</w:t>
      </w:r>
    </w:p>
    <w:p w14:paraId="185C3BCB" w14:textId="77777777" w:rsidR="004F0093" w:rsidRDefault="004F0093" w:rsidP="004F0093">
      <w:pPr>
        <w:pStyle w:val="Textbezslovn"/>
        <w:jc w:val="left"/>
      </w:pPr>
    </w:p>
    <w:p w14:paraId="256EA0CE" w14:textId="77777777" w:rsidR="004F0093" w:rsidRDefault="004F0093" w:rsidP="004F0093">
      <w:pPr>
        <w:pStyle w:val="Textbezslovn"/>
        <w:jc w:val="left"/>
      </w:pPr>
    </w:p>
    <w:p w14:paraId="201BD24F" w14:textId="77777777" w:rsidR="004F0093" w:rsidRDefault="004F0093" w:rsidP="00380C0F">
      <w:pPr>
        <w:pStyle w:val="Textbezodsazen"/>
      </w:pPr>
    </w:p>
    <w:p w14:paraId="665FE183" w14:textId="77777777" w:rsidR="004F0093" w:rsidRDefault="004F0093" w:rsidP="00380C0F">
      <w:pPr>
        <w:pStyle w:val="Textbezodsazen"/>
      </w:pPr>
    </w:p>
    <w:p w14:paraId="075B3D01"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523FFDBE" w14:textId="77777777" w:rsidR="004F0093" w:rsidRDefault="004F0093" w:rsidP="004F0093">
      <w:pPr>
        <w:pStyle w:val="Nadpisbezsl1-1"/>
      </w:pPr>
      <w:r>
        <w:lastRenderedPageBreak/>
        <w:t>Příloha č. 4</w:t>
      </w:r>
    </w:p>
    <w:p w14:paraId="7BF64C91" w14:textId="77777777" w:rsidR="004F0093" w:rsidRDefault="004F0093" w:rsidP="004F0093">
      <w:pPr>
        <w:pStyle w:val="Nadpisbezsl1-2"/>
      </w:pPr>
      <w:r>
        <w:t>Rozpis Ceny Díla</w:t>
      </w:r>
    </w:p>
    <w:p w14:paraId="32E4621E"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7E94F415"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1DAA9288"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364CC01" w14:textId="77777777" w:rsidR="004F0093" w:rsidRPr="002344F6" w:rsidRDefault="004F0093" w:rsidP="002344F6">
            <w:pPr>
              <w:pStyle w:val="Tabulka-8"/>
              <w:rPr>
                <w:b/>
              </w:rPr>
            </w:pPr>
            <w:r w:rsidRPr="002344F6">
              <w:rPr>
                <w:b/>
              </w:rPr>
              <w:t>Položka</w:t>
            </w:r>
          </w:p>
        </w:tc>
        <w:tc>
          <w:tcPr>
            <w:tcW w:w="3402" w:type="dxa"/>
            <w:gridSpan w:val="2"/>
          </w:tcPr>
          <w:p w14:paraId="3CF31E4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5DE44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B07AAA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02A2E4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D3ECF7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5BC7EE7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3C41C09" w14:textId="77777777" w:rsidR="004F0093" w:rsidRPr="00110376" w:rsidRDefault="00040788" w:rsidP="002344F6">
            <w:pPr>
              <w:pStyle w:val="Tabulka-8"/>
            </w:pPr>
            <w:r>
              <w:t>1</w:t>
            </w:r>
          </w:p>
        </w:tc>
        <w:tc>
          <w:tcPr>
            <w:tcW w:w="8054" w:type="dxa"/>
            <w:gridSpan w:val="6"/>
          </w:tcPr>
          <w:p w14:paraId="05745AB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4587FF8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0147E50" w14:textId="77777777" w:rsidR="00110376" w:rsidRPr="00110376" w:rsidRDefault="00110376" w:rsidP="002344F6">
            <w:pPr>
              <w:pStyle w:val="Tabulka-8"/>
            </w:pPr>
          </w:p>
        </w:tc>
        <w:tc>
          <w:tcPr>
            <w:tcW w:w="567" w:type="dxa"/>
          </w:tcPr>
          <w:p w14:paraId="4D3E7B2F"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710895C9" w14:textId="77777777"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14:paraId="716726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D3AC8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33BA42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1688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553A2D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D634546" w14:textId="77777777" w:rsidR="00110376" w:rsidRPr="00110376" w:rsidRDefault="00110376" w:rsidP="002344F6">
            <w:pPr>
              <w:pStyle w:val="Tabulka-8"/>
            </w:pPr>
          </w:p>
        </w:tc>
        <w:tc>
          <w:tcPr>
            <w:tcW w:w="567" w:type="dxa"/>
          </w:tcPr>
          <w:p w14:paraId="346556B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2EBD4F0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2F8C91A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EBBDD8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2D55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3D00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D2BDF2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9AF610" w14:textId="77777777" w:rsidR="00110376" w:rsidRPr="00110376" w:rsidRDefault="00110376" w:rsidP="002344F6">
            <w:pPr>
              <w:pStyle w:val="Tabulka-8"/>
            </w:pPr>
          </w:p>
        </w:tc>
        <w:tc>
          <w:tcPr>
            <w:tcW w:w="567" w:type="dxa"/>
          </w:tcPr>
          <w:p w14:paraId="47DE8320"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E594F1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033D32B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DCEE0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64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541EB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2BC7FD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71D82C2" w14:textId="77777777" w:rsidR="00110376" w:rsidRPr="00110376" w:rsidRDefault="00110376" w:rsidP="002344F6">
            <w:pPr>
              <w:pStyle w:val="Tabulka-8"/>
            </w:pPr>
          </w:p>
        </w:tc>
        <w:tc>
          <w:tcPr>
            <w:tcW w:w="567" w:type="dxa"/>
          </w:tcPr>
          <w:p w14:paraId="422E3C45"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02CAFD3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4060A17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561E0E9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A22C3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C3F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B438D4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8169C6" w14:textId="77777777" w:rsidR="00110376" w:rsidRPr="00110376" w:rsidRDefault="00DF71BD" w:rsidP="002344F6">
            <w:pPr>
              <w:pStyle w:val="Tabulka-8"/>
            </w:pPr>
            <w:r>
              <w:t>2</w:t>
            </w:r>
          </w:p>
        </w:tc>
        <w:tc>
          <w:tcPr>
            <w:tcW w:w="3402" w:type="dxa"/>
            <w:gridSpan w:val="2"/>
          </w:tcPr>
          <w:p w14:paraId="73C39569"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 dle SOD v listinné formě (</w:t>
            </w:r>
            <w:r w:rsidR="009A0B3E" w:rsidRPr="003E4E90">
              <w:t xml:space="preserve">v rozsahu a počtu </w:t>
            </w:r>
            <w:r w:rsidRPr="003E4E90">
              <w:t>dle požadavku VTP a ZTP)</w:t>
            </w:r>
          </w:p>
        </w:tc>
        <w:tc>
          <w:tcPr>
            <w:tcW w:w="992" w:type="dxa"/>
          </w:tcPr>
          <w:p w14:paraId="3147DE1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D202FC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6D60F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1EA2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32E26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98EB0D6" w14:textId="77777777" w:rsidR="00110376" w:rsidRPr="00110376" w:rsidRDefault="00DF71BD" w:rsidP="002344F6">
            <w:pPr>
              <w:pStyle w:val="Tabulka-8"/>
            </w:pPr>
            <w:r>
              <w:t>3</w:t>
            </w:r>
          </w:p>
        </w:tc>
        <w:tc>
          <w:tcPr>
            <w:tcW w:w="3402" w:type="dxa"/>
            <w:gridSpan w:val="2"/>
          </w:tcPr>
          <w:p w14:paraId="6222BA63"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w:t>
            </w:r>
            <w:r w:rsidR="009A0B3E" w:rsidRPr="003E4E90">
              <w:t xml:space="preserve"> dle SOD v elektronické </w:t>
            </w:r>
            <w:proofErr w:type="gramStart"/>
            <w:r w:rsidR="009A0B3E" w:rsidRPr="003E4E90">
              <w:t>formě ( v rozsahu</w:t>
            </w:r>
            <w:proofErr w:type="gramEnd"/>
            <w:r w:rsidR="009A0B3E" w:rsidRPr="003E4E90">
              <w:t xml:space="preserve"> a počtu d</w:t>
            </w:r>
            <w:r w:rsidRPr="003E4E90">
              <w:t>le požadavku VTP a ZTP)</w:t>
            </w:r>
          </w:p>
        </w:tc>
        <w:tc>
          <w:tcPr>
            <w:tcW w:w="992" w:type="dxa"/>
          </w:tcPr>
          <w:p w14:paraId="69554E17"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08A1B84D"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3F2823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EDD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506F8782"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6724055F" w14:textId="77777777" w:rsidR="004F0093" w:rsidRPr="00110376" w:rsidRDefault="004F0093" w:rsidP="002344F6">
            <w:pPr>
              <w:pStyle w:val="Tabulka-8"/>
            </w:pPr>
            <w:r w:rsidRPr="00110376">
              <w:t>Celkem za základní služby:</w:t>
            </w:r>
          </w:p>
        </w:tc>
        <w:tc>
          <w:tcPr>
            <w:tcW w:w="992" w:type="dxa"/>
          </w:tcPr>
          <w:p w14:paraId="6BEF05B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BBA64F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C12A5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81D25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61AE64A2" w14:textId="77777777" w:rsidR="004F0093" w:rsidRDefault="004F0093" w:rsidP="004F0093">
      <w:pPr>
        <w:pStyle w:val="Textbezodsazen"/>
      </w:pPr>
      <w:r>
        <w:tab/>
      </w:r>
    </w:p>
    <w:p w14:paraId="7A5795F5" w14:textId="77777777" w:rsidR="004F0093" w:rsidRDefault="004F0093" w:rsidP="004F0093">
      <w:pPr>
        <w:pStyle w:val="Textbezodsazen"/>
      </w:pPr>
      <w:r>
        <w:t>*) nevyplněné údaje [</w:t>
      </w:r>
      <w:r w:rsidRPr="008A4D1B">
        <w:rPr>
          <w:highlight w:val="yellow"/>
        </w:rPr>
        <w:t>VLOŽÍ ZHOTOVITEL]</w:t>
      </w:r>
    </w:p>
    <w:p w14:paraId="0D20C28E" w14:textId="77777777" w:rsidR="004F0093" w:rsidRDefault="004F0093" w:rsidP="004F0093">
      <w:pPr>
        <w:pStyle w:val="Textbezodsazen"/>
      </w:pPr>
      <w:r>
        <w:t>Všechny ceny jsou uvedené v Kč bez DPH.</w:t>
      </w:r>
    </w:p>
    <w:p w14:paraId="3CD48074" w14:textId="77777777" w:rsidR="00110376" w:rsidRDefault="00110376" w:rsidP="004F0093">
      <w:pPr>
        <w:pStyle w:val="Textbezodsazen"/>
      </w:pPr>
    </w:p>
    <w:p w14:paraId="3F50A4D4" w14:textId="77777777" w:rsidR="00110376" w:rsidRDefault="00110376" w:rsidP="004F0093">
      <w:pPr>
        <w:pStyle w:val="Textbezodsazen"/>
      </w:pPr>
    </w:p>
    <w:p w14:paraId="13D025D2" w14:textId="77777777" w:rsidR="00110376" w:rsidRDefault="00110376" w:rsidP="004F0093">
      <w:pPr>
        <w:pStyle w:val="Textbezodsazen"/>
      </w:pPr>
    </w:p>
    <w:p w14:paraId="3347A3BC" w14:textId="77777777" w:rsidR="00D12117" w:rsidRDefault="00D12117" w:rsidP="00110376">
      <w:pPr>
        <w:pStyle w:val="Nadpisbezsl1-2"/>
      </w:pPr>
    </w:p>
    <w:p w14:paraId="5E6130D9" w14:textId="77777777"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303D36E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19BCE9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1518E4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10CC640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2654C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58E65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2E2575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4086A55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76F8898" w14:textId="77777777" w:rsidR="00110376" w:rsidRPr="00110376" w:rsidRDefault="00DF71BD" w:rsidP="002344F6">
            <w:pPr>
              <w:pStyle w:val="Tabulka-8"/>
            </w:pPr>
            <w:r>
              <w:t>4</w:t>
            </w:r>
          </w:p>
        </w:tc>
        <w:tc>
          <w:tcPr>
            <w:tcW w:w="3402" w:type="dxa"/>
          </w:tcPr>
          <w:p w14:paraId="4CD7F8C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147092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3DA4FA61"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D2624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622D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8D0F29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81F8F0" w14:textId="77777777" w:rsidR="00110376" w:rsidRPr="00110376" w:rsidRDefault="00DF71BD" w:rsidP="002344F6">
            <w:pPr>
              <w:pStyle w:val="Tabulka-8"/>
            </w:pPr>
            <w:r>
              <w:t>5</w:t>
            </w:r>
          </w:p>
        </w:tc>
        <w:tc>
          <w:tcPr>
            <w:tcW w:w="3402" w:type="dxa"/>
          </w:tcPr>
          <w:p w14:paraId="7D37CC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09DF522"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26D20493"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6206527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796A1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538365D"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2F7BE4F" w14:textId="77777777" w:rsidR="00110376" w:rsidRPr="00110376" w:rsidRDefault="00DF71BD" w:rsidP="002344F6">
            <w:pPr>
              <w:pStyle w:val="Tabulka-8"/>
            </w:pPr>
            <w:r>
              <w:t>6</w:t>
            </w:r>
          </w:p>
        </w:tc>
        <w:tc>
          <w:tcPr>
            <w:tcW w:w="3402" w:type="dxa"/>
          </w:tcPr>
          <w:p w14:paraId="554CB7A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7B2EBBDD"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4AE9F596"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0C7F4F5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B1379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5AC913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88A3E0A" w14:textId="77777777" w:rsidR="00110376" w:rsidRPr="00110376" w:rsidRDefault="00DF71BD" w:rsidP="002344F6">
            <w:pPr>
              <w:pStyle w:val="Tabulka-8"/>
            </w:pPr>
            <w:r>
              <w:t>7</w:t>
            </w:r>
          </w:p>
        </w:tc>
        <w:tc>
          <w:tcPr>
            <w:tcW w:w="3402" w:type="dxa"/>
          </w:tcPr>
          <w:p w14:paraId="4A7ADE9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6B9782E"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744461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E515E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A457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31B6D35"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4C0915" w14:textId="77777777" w:rsidR="00110376" w:rsidRPr="00110376" w:rsidRDefault="00DF71BD" w:rsidP="002344F6">
            <w:pPr>
              <w:pStyle w:val="Tabulka-8"/>
            </w:pPr>
            <w:r>
              <w:t>8</w:t>
            </w:r>
          </w:p>
        </w:tc>
        <w:tc>
          <w:tcPr>
            <w:tcW w:w="3402" w:type="dxa"/>
          </w:tcPr>
          <w:p w14:paraId="680528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28E1F2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F138C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BFEE5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AF7B5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260D707"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E395182" w14:textId="77777777" w:rsidR="00110376" w:rsidRPr="00110376" w:rsidRDefault="00DF71BD" w:rsidP="002344F6">
            <w:pPr>
              <w:pStyle w:val="Tabulka-8"/>
            </w:pPr>
            <w:r>
              <w:t>9</w:t>
            </w:r>
          </w:p>
        </w:tc>
        <w:tc>
          <w:tcPr>
            <w:tcW w:w="3402" w:type="dxa"/>
          </w:tcPr>
          <w:p w14:paraId="27F8DE7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17B46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15EFD8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430DE8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70E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E15249"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68C853D0" w14:textId="77777777" w:rsidR="00110376" w:rsidRPr="00110376" w:rsidRDefault="00110376" w:rsidP="002344F6">
            <w:pPr>
              <w:pStyle w:val="Tabulka-8"/>
            </w:pPr>
            <w:r w:rsidRPr="00110376">
              <w:t>Celkem za dodatečné služby:</w:t>
            </w:r>
          </w:p>
        </w:tc>
        <w:tc>
          <w:tcPr>
            <w:tcW w:w="992" w:type="dxa"/>
          </w:tcPr>
          <w:p w14:paraId="684443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DEBF4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13E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765A1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1E8FBB" w14:textId="77777777" w:rsidR="004F0093" w:rsidRDefault="004F0093" w:rsidP="004F0093">
      <w:pPr>
        <w:pStyle w:val="Textbezodsazen"/>
      </w:pPr>
    </w:p>
    <w:p w14:paraId="627CDF0F" w14:textId="77777777" w:rsidR="004F0093" w:rsidRDefault="004F0093" w:rsidP="004F0093">
      <w:pPr>
        <w:pStyle w:val="Textbezodsazen"/>
      </w:pPr>
      <w:r>
        <w:t xml:space="preserve">*) nevyplněné údaje </w:t>
      </w:r>
      <w:r w:rsidRPr="00236DCC">
        <w:rPr>
          <w:highlight w:val="yellow"/>
        </w:rPr>
        <w:t>VLOŽÍ ZHOTOVITEL</w:t>
      </w:r>
    </w:p>
    <w:p w14:paraId="655D6ACB" w14:textId="10F8729E" w:rsidR="00110376" w:rsidRPr="00153D42" w:rsidRDefault="004F0093" w:rsidP="00110376">
      <w:pPr>
        <w:pStyle w:val="Textbezodsazen"/>
        <w:rPr>
          <w:i/>
          <w:color w:val="00B050"/>
        </w:rPr>
      </w:pPr>
      <w:r>
        <w:t>Všechny ceny jsou uvedené v Kč bez DPH.</w:t>
      </w:r>
    </w:p>
    <w:p w14:paraId="4BD6E4BB" w14:textId="77777777" w:rsidR="00110376" w:rsidRDefault="00110376" w:rsidP="00110376">
      <w:pPr>
        <w:pStyle w:val="Nadpisbezsl1-2"/>
      </w:pPr>
      <w:r w:rsidRPr="00153D42">
        <w:t>3.</w:t>
      </w:r>
      <w:r w:rsidRPr="00153D42">
        <w:tab/>
        <w:t>Cena Díla</w:t>
      </w:r>
    </w:p>
    <w:p w14:paraId="0E11C4D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0F1C8D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B9E71D" w14:textId="77777777" w:rsidR="004F0093" w:rsidRPr="00236DCC" w:rsidRDefault="004F0093" w:rsidP="002344F6">
            <w:pPr>
              <w:pStyle w:val="Tabulka-9"/>
              <w:rPr>
                <w:rStyle w:val="Tun"/>
              </w:rPr>
            </w:pPr>
            <w:r w:rsidRPr="00236DCC">
              <w:rPr>
                <w:rStyle w:val="Tun"/>
              </w:rPr>
              <w:t>Cena Díla (bez DPH)</w:t>
            </w:r>
          </w:p>
        </w:tc>
        <w:tc>
          <w:tcPr>
            <w:tcW w:w="2947" w:type="dxa"/>
          </w:tcPr>
          <w:p w14:paraId="28E4306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521DCB2"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5B22F1" w:rsidRPr="005B22F1" w14:paraId="636E8DD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6C61FA"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47" w:type="dxa"/>
          </w:tcPr>
          <w:p w14:paraId="39F799CC"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48" w:type="dxa"/>
          </w:tcPr>
          <w:p w14:paraId="6AD4091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bl>
    <w:p w14:paraId="2344C8D3" w14:textId="77777777" w:rsidR="004F0093" w:rsidRDefault="004F0093" w:rsidP="004F0093">
      <w:pPr>
        <w:pStyle w:val="Textbezodsazen"/>
      </w:pPr>
    </w:p>
    <w:p w14:paraId="446CF73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1A49FD8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35416FA" w14:textId="77777777" w:rsidR="004F0093" w:rsidRPr="00B72613" w:rsidRDefault="004F0093" w:rsidP="002344F6">
            <w:pPr>
              <w:pStyle w:val="Tabulka-9"/>
              <w:rPr>
                <w:rStyle w:val="Tun"/>
              </w:rPr>
            </w:pPr>
            <w:r w:rsidRPr="00B72613">
              <w:rPr>
                <w:rStyle w:val="Tun"/>
              </w:rPr>
              <w:t>Specifikace položky</w:t>
            </w:r>
          </w:p>
        </w:tc>
        <w:tc>
          <w:tcPr>
            <w:tcW w:w="2977" w:type="dxa"/>
          </w:tcPr>
          <w:p w14:paraId="6C02382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C3221D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D11115" w:rsidRPr="00B72613" w14:paraId="72B3872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38F8FD0" w14:textId="4C16CE48" w:rsidR="00D11115" w:rsidRPr="00740EE9" w:rsidRDefault="00D11115" w:rsidP="00D11115">
            <w:pPr>
              <w:pStyle w:val="Tabulka-9"/>
              <w:rPr>
                <w:rStyle w:val="Tun"/>
                <w:highlight w:val="yellow"/>
              </w:rPr>
            </w:pPr>
            <w:r w:rsidRPr="00740EE9">
              <w:rPr>
                <w:rStyle w:val="Tun"/>
                <w:highlight w:val="yellow"/>
              </w:rPr>
              <w:t>1. Dílčí etapa</w:t>
            </w:r>
          </w:p>
        </w:tc>
        <w:tc>
          <w:tcPr>
            <w:tcW w:w="2977" w:type="dxa"/>
          </w:tcPr>
          <w:p w14:paraId="558CF6C1" w14:textId="3D7440BA" w:rsidR="00D11115" w:rsidRPr="00740EE9" w:rsidRDefault="00D11115" w:rsidP="00D1111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(1. dílčí fakturace)</w:t>
            </w:r>
            <w:r>
              <w:rPr>
                <w:rStyle w:val="Tun"/>
                <w:b w:val="0"/>
                <w:highlight w:val="yellow"/>
              </w:rPr>
              <w:t xml:space="preserve"> </w:t>
            </w:r>
            <w:r w:rsidRPr="00B5486D">
              <w:rPr>
                <w:rStyle w:val="Tun"/>
                <w:b w:val="0"/>
              </w:rPr>
              <w:t>(40% z ceny díla)</w:t>
            </w:r>
          </w:p>
        </w:tc>
        <w:tc>
          <w:tcPr>
            <w:tcW w:w="2977" w:type="dxa"/>
          </w:tcPr>
          <w:p w14:paraId="1BE31BF0" w14:textId="59511264" w:rsidR="00D11115" w:rsidRPr="00740EE9" w:rsidRDefault="00D11115" w:rsidP="00D1111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D11115" w:rsidRPr="00B72613" w14:paraId="7AB52A8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C54A926" w14:textId="00E1EC68" w:rsidR="00D11115" w:rsidRPr="00740EE9" w:rsidRDefault="00D11115" w:rsidP="00D11115">
            <w:pPr>
              <w:pStyle w:val="Tabulka-9"/>
              <w:rPr>
                <w:rStyle w:val="Tun"/>
                <w:highlight w:val="yellow"/>
              </w:rPr>
            </w:pPr>
            <w:r w:rsidRPr="00740EE9">
              <w:rPr>
                <w:rStyle w:val="Tun"/>
                <w:highlight w:val="yellow"/>
              </w:rPr>
              <w:t>2. Dílčí etapa</w:t>
            </w:r>
          </w:p>
        </w:tc>
        <w:tc>
          <w:tcPr>
            <w:tcW w:w="2977" w:type="dxa"/>
          </w:tcPr>
          <w:p w14:paraId="06EA09D3" w14:textId="37AC2855" w:rsidR="00D11115" w:rsidRPr="00740EE9" w:rsidRDefault="00D11115" w:rsidP="00D1111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B5486D">
              <w:rPr>
                <w:rStyle w:val="Tun"/>
                <w:b w:val="0"/>
              </w:rPr>
              <w:t>(2. dílčí fakturace) (30% z ceny díla)</w:t>
            </w:r>
          </w:p>
        </w:tc>
        <w:tc>
          <w:tcPr>
            <w:tcW w:w="2977" w:type="dxa"/>
          </w:tcPr>
          <w:p w14:paraId="5B87903C" w14:textId="659F5F35" w:rsidR="00D11115" w:rsidRPr="00740EE9" w:rsidRDefault="00D11115" w:rsidP="00D1111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D11115" w:rsidRPr="00B72613" w14:paraId="2FD3790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32E84D9" w14:textId="5D0774C0" w:rsidR="00D11115" w:rsidRPr="00740EE9" w:rsidRDefault="00D11115" w:rsidP="00D11115">
            <w:pPr>
              <w:pStyle w:val="Tabulka-9"/>
              <w:rPr>
                <w:rStyle w:val="Tun"/>
                <w:highlight w:val="yellow"/>
              </w:rPr>
            </w:pPr>
            <w:r>
              <w:rPr>
                <w:rStyle w:val="Tun"/>
                <w:highlight w:val="yellow"/>
              </w:rPr>
              <w:t>3</w:t>
            </w:r>
            <w:r w:rsidRPr="00740EE9">
              <w:rPr>
                <w:rStyle w:val="Tun"/>
                <w:highlight w:val="yellow"/>
              </w:rPr>
              <w:t>. Dílčí etapa</w:t>
            </w:r>
          </w:p>
        </w:tc>
        <w:tc>
          <w:tcPr>
            <w:tcW w:w="2977" w:type="dxa"/>
          </w:tcPr>
          <w:p w14:paraId="7AAB24A9" w14:textId="4031B451" w:rsidR="00D11115" w:rsidRPr="00740EE9" w:rsidRDefault="00D11115" w:rsidP="00D1111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b w:val="0"/>
                <w:highlight w:val="yellow"/>
              </w:rPr>
              <w:t xml:space="preserve"> </w:t>
            </w:r>
            <w:r w:rsidRPr="00B5486D">
              <w:rPr>
                <w:rStyle w:val="Tun"/>
                <w:b w:val="0"/>
              </w:rPr>
              <w:t>(3. dílčí fakturace) (10% z ceny díla)</w:t>
            </w:r>
          </w:p>
        </w:tc>
        <w:tc>
          <w:tcPr>
            <w:tcW w:w="2977" w:type="dxa"/>
          </w:tcPr>
          <w:p w14:paraId="12AA7191" w14:textId="0FC57DCF" w:rsidR="00D11115" w:rsidRPr="00740EE9" w:rsidRDefault="00D11115" w:rsidP="00D1111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D11115" w:rsidRPr="00B72613" w14:paraId="2950FC3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ED7DC76" w14:textId="6BA7C4E3" w:rsidR="00D11115" w:rsidRPr="00740EE9" w:rsidRDefault="00D11115" w:rsidP="00D11115">
            <w:pPr>
              <w:pStyle w:val="Tabulka-9"/>
              <w:rPr>
                <w:rStyle w:val="Tun"/>
                <w:highlight w:val="yellow"/>
              </w:rPr>
            </w:pPr>
            <w:r>
              <w:rPr>
                <w:rStyle w:val="Tun"/>
                <w:highlight w:val="yellow"/>
              </w:rPr>
              <w:t>4</w:t>
            </w:r>
            <w:r w:rsidRPr="00740EE9">
              <w:rPr>
                <w:rStyle w:val="Tun"/>
                <w:highlight w:val="yellow"/>
              </w:rPr>
              <w:t xml:space="preserve">. Dílčí etapa </w:t>
            </w:r>
          </w:p>
        </w:tc>
        <w:tc>
          <w:tcPr>
            <w:tcW w:w="2977" w:type="dxa"/>
          </w:tcPr>
          <w:p w14:paraId="1A31748F" w14:textId="0F96DF77" w:rsidR="00D11115" w:rsidRPr="00740EE9" w:rsidRDefault="00D11115" w:rsidP="00D1111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r>
              <w:rPr>
                <w:rStyle w:val="Tun"/>
                <w:b w:val="0"/>
                <w:highlight w:val="yellow"/>
              </w:rPr>
              <w:t xml:space="preserve"> </w:t>
            </w:r>
            <w:r w:rsidRPr="00B5486D">
              <w:rPr>
                <w:rStyle w:val="Tun"/>
                <w:b w:val="0"/>
              </w:rPr>
              <w:t>(20% z ceny díla)</w:t>
            </w:r>
          </w:p>
        </w:tc>
        <w:tc>
          <w:tcPr>
            <w:tcW w:w="2977" w:type="dxa"/>
          </w:tcPr>
          <w:p w14:paraId="765155AE" w14:textId="01CBEACC" w:rsidR="00D11115" w:rsidRPr="00740EE9" w:rsidRDefault="00D11115" w:rsidP="00D11115">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54A64DD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2E84ACF" w14:textId="77777777" w:rsidR="004F0093" w:rsidRPr="00B72613" w:rsidRDefault="004F0093" w:rsidP="002344F6">
            <w:pPr>
              <w:pStyle w:val="Tabulka-9"/>
              <w:rPr>
                <w:rStyle w:val="Tun"/>
              </w:rPr>
            </w:pPr>
            <w:r w:rsidRPr="00B72613">
              <w:rPr>
                <w:rStyle w:val="Tun"/>
              </w:rPr>
              <w:t>Celkem:</w:t>
            </w:r>
          </w:p>
        </w:tc>
        <w:tc>
          <w:tcPr>
            <w:tcW w:w="2977" w:type="dxa"/>
          </w:tcPr>
          <w:p w14:paraId="448A9A9A"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59D0A7"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B0418C8" w14:textId="77777777" w:rsidR="004F0093" w:rsidRDefault="004F0093" w:rsidP="004F0093">
      <w:pPr>
        <w:pStyle w:val="Textbezodsazen"/>
      </w:pPr>
    </w:p>
    <w:p w14:paraId="37375991" w14:textId="77777777" w:rsidR="004F0093" w:rsidRPr="00740EE9" w:rsidRDefault="004F0093" w:rsidP="00740EE9">
      <w:pPr>
        <w:pStyle w:val="Textbezodsazen"/>
      </w:pPr>
    </w:p>
    <w:p w14:paraId="6173F042" w14:textId="4D12FED0" w:rsidR="004F0093" w:rsidRPr="00740EE9" w:rsidRDefault="004F0093" w:rsidP="00740EE9">
      <w:pPr>
        <w:pStyle w:val="Textbezodsazen"/>
      </w:pPr>
    </w:p>
    <w:p w14:paraId="37D4F2FD" w14:textId="77777777" w:rsidR="004F0093" w:rsidRPr="00740EE9" w:rsidRDefault="004F0093" w:rsidP="00740EE9">
      <w:pPr>
        <w:pStyle w:val="Textbezodsazen"/>
      </w:pPr>
    </w:p>
    <w:p w14:paraId="7F7A93AC" w14:textId="77777777" w:rsidR="004F0093" w:rsidRPr="00740EE9" w:rsidRDefault="004F0093" w:rsidP="00740EE9">
      <w:pPr>
        <w:pStyle w:val="Textbezodsazen"/>
      </w:pPr>
    </w:p>
    <w:p w14:paraId="1C801D6E" w14:textId="77777777" w:rsidR="004F0093" w:rsidRDefault="004F0093" w:rsidP="00740EE9">
      <w:pPr>
        <w:pStyle w:val="Textbezodsazen"/>
      </w:pPr>
    </w:p>
    <w:p w14:paraId="79F5C6D2"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64D95987" w14:textId="77777777" w:rsidR="00740EE9" w:rsidRDefault="00740EE9" w:rsidP="00740EE9">
      <w:pPr>
        <w:pStyle w:val="Nadpisbezsl1-1"/>
      </w:pPr>
      <w:r>
        <w:lastRenderedPageBreak/>
        <w:t>Příloha č. 5</w:t>
      </w:r>
    </w:p>
    <w:p w14:paraId="014C77F9"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01"/>
        <w:gridCol w:w="2435"/>
        <w:gridCol w:w="2301"/>
        <w:gridCol w:w="2093"/>
      </w:tblGrid>
      <w:tr w:rsidR="00740EE9" w:rsidRPr="00B72613" w14:paraId="783332B1" w14:textId="77777777" w:rsidTr="0033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2" w:type="dxa"/>
          </w:tcPr>
          <w:p w14:paraId="6DA33C75" w14:textId="77777777" w:rsidR="00740EE9" w:rsidRPr="00B72613" w:rsidRDefault="00740EE9" w:rsidP="002344F6">
            <w:pPr>
              <w:pStyle w:val="Tabulka-9"/>
              <w:rPr>
                <w:rStyle w:val="Tun"/>
              </w:rPr>
            </w:pPr>
            <w:r w:rsidRPr="00B72613">
              <w:rPr>
                <w:rStyle w:val="Tun"/>
              </w:rPr>
              <w:t>Část Díla</w:t>
            </w:r>
          </w:p>
        </w:tc>
        <w:tc>
          <w:tcPr>
            <w:tcW w:w="2489" w:type="dxa"/>
          </w:tcPr>
          <w:p w14:paraId="2A534CC4"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34" w:type="dxa"/>
          </w:tcPr>
          <w:p w14:paraId="58B4CEBF"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133" w:type="dxa"/>
          </w:tcPr>
          <w:p w14:paraId="2B6C6388"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15DF4EC5" w14:textId="77777777" w:rsidTr="00333672">
        <w:tc>
          <w:tcPr>
            <w:cnfStyle w:val="001000000000" w:firstRow="0" w:lastRow="0" w:firstColumn="1" w:lastColumn="0" w:oddVBand="0" w:evenVBand="0" w:oddHBand="0" w:evenHBand="0" w:firstRowFirstColumn="0" w:firstRowLastColumn="0" w:lastRowFirstColumn="0" w:lastRowLastColumn="0"/>
            <w:tcW w:w="1932" w:type="dxa"/>
          </w:tcPr>
          <w:p w14:paraId="5F2CABC8" w14:textId="77777777" w:rsidR="00740EE9" w:rsidRPr="00D11115" w:rsidRDefault="00740EE9" w:rsidP="002344F6">
            <w:pPr>
              <w:pStyle w:val="Tabulka-9"/>
              <w:rPr>
                <w:rStyle w:val="Tun"/>
              </w:rPr>
            </w:pPr>
            <w:r w:rsidRPr="00D11115">
              <w:rPr>
                <w:rStyle w:val="Tun"/>
              </w:rPr>
              <w:t>Termín zahájení prací</w:t>
            </w:r>
          </w:p>
        </w:tc>
        <w:tc>
          <w:tcPr>
            <w:tcW w:w="2489" w:type="dxa"/>
          </w:tcPr>
          <w:p w14:paraId="4FC6FEAF" w14:textId="77777777" w:rsidR="00740EE9" w:rsidRPr="00D11115"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D11115">
              <w:t>ihned po nabytí účinnosti Smlouvy</w:t>
            </w:r>
          </w:p>
        </w:tc>
        <w:tc>
          <w:tcPr>
            <w:tcW w:w="2334" w:type="dxa"/>
          </w:tcPr>
          <w:p w14:paraId="2025500D" w14:textId="77777777" w:rsidR="00740EE9" w:rsidRPr="00D11115"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D11115">
              <w:t>-</w:t>
            </w:r>
          </w:p>
        </w:tc>
        <w:tc>
          <w:tcPr>
            <w:tcW w:w="2133" w:type="dxa"/>
          </w:tcPr>
          <w:p w14:paraId="527CB958" w14:textId="77777777" w:rsidR="00740EE9" w:rsidRPr="00D11115"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D11115">
              <w:t>-</w:t>
            </w:r>
          </w:p>
        </w:tc>
      </w:tr>
      <w:tr w:rsidR="00D11115" w:rsidRPr="00B72613" w14:paraId="0BF3A996" w14:textId="77777777" w:rsidTr="004F3B0F">
        <w:tc>
          <w:tcPr>
            <w:cnfStyle w:val="001000000000" w:firstRow="0" w:lastRow="0" w:firstColumn="1" w:lastColumn="0" w:oddVBand="0" w:evenVBand="0" w:oddHBand="0" w:evenHBand="0" w:firstRowFirstColumn="0" w:firstRowLastColumn="0" w:lastRowFirstColumn="0" w:lastRowLastColumn="0"/>
            <w:tcW w:w="1932" w:type="dxa"/>
          </w:tcPr>
          <w:p w14:paraId="32DDA153" w14:textId="77777777" w:rsidR="00D11115" w:rsidRPr="00D11115" w:rsidRDefault="00D11115" w:rsidP="00D11115">
            <w:pPr>
              <w:pStyle w:val="Tabulka-9"/>
              <w:rPr>
                <w:rStyle w:val="Tun"/>
              </w:rPr>
            </w:pPr>
            <w:r w:rsidRPr="00D11115">
              <w:rPr>
                <w:rStyle w:val="Tun"/>
              </w:rPr>
              <w:t>1. Dílčí etapa</w:t>
            </w:r>
          </w:p>
        </w:tc>
        <w:tc>
          <w:tcPr>
            <w:tcW w:w="2489" w:type="dxa"/>
            <w:vAlign w:val="top"/>
          </w:tcPr>
          <w:p w14:paraId="7B82CB1C" w14:textId="239A5CD0"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bCs/>
                <w:szCs w:val="22"/>
              </w:rPr>
              <w:t xml:space="preserve">do </w:t>
            </w:r>
            <w:r w:rsidRPr="00D11115">
              <w:rPr>
                <w:rFonts w:cs="Calibri"/>
                <w:b/>
                <w:bCs/>
                <w:szCs w:val="22"/>
              </w:rPr>
              <w:t>5</w:t>
            </w:r>
            <w:r w:rsidRPr="00D11115">
              <w:rPr>
                <w:rFonts w:cs="Calibri"/>
                <w:bCs/>
                <w:szCs w:val="22"/>
              </w:rPr>
              <w:t xml:space="preserve"> měsíců od účinnosti SOD</w:t>
            </w:r>
          </w:p>
        </w:tc>
        <w:tc>
          <w:tcPr>
            <w:tcW w:w="2334" w:type="dxa"/>
            <w:vAlign w:val="top"/>
          </w:tcPr>
          <w:p w14:paraId="63B6E8D5" w14:textId="10555556"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szCs w:val="22"/>
              </w:rPr>
              <w:t xml:space="preserve">Návrh technického řešení k projednání, včetně projednané koordinace se stavbou „Rekonstrukce výpravní budovy v </w:t>
            </w:r>
            <w:proofErr w:type="spellStart"/>
            <w:r w:rsidRPr="00D11115">
              <w:rPr>
                <w:rFonts w:cs="Calibri"/>
                <w:szCs w:val="22"/>
              </w:rPr>
              <w:t>žst</w:t>
            </w:r>
            <w:proofErr w:type="spellEnd"/>
            <w:r w:rsidRPr="00D11115">
              <w:rPr>
                <w:rFonts w:cs="Calibri"/>
                <w:szCs w:val="22"/>
              </w:rPr>
              <w:t>. Most“</w:t>
            </w:r>
          </w:p>
        </w:tc>
        <w:tc>
          <w:tcPr>
            <w:tcW w:w="2133" w:type="dxa"/>
            <w:vAlign w:val="top"/>
          </w:tcPr>
          <w:p w14:paraId="7B0F105D" w14:textId="7D841EFF"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szCs w:val="22"/>
              </w:rPr>
              <w:t>Protokol o provedení Díla,</w:t>
            </w:r>
          </w:p>
        </w:tc>
      </w:tr>
      <w:tr w:rsidR="00D11115" w:rsidRPr="00B72613" w14:paraId="1A885934" w14:textId="77777777" w:rsidTr="004F3B0F">
        <w:tc>
          <w:tcPr>
            <w:cnfStyle w:val="001000000000" w:firstRow="0" w:lastRow="0" w:firstColumn="1" w:lastColumn="0" w:oddVBand="0" w:evenVBand="0" w:oddHBand="0" w:evenHBand="0" w:firstRowFirstColumn="0" w:firstRowLastColumn="0" w:lastRowFirstColumn="0" w:lastRowLastColumn="0"/>
            <w:tcW w:w="1932" w:type="dxa"/>
          </w:tcPr>
          <w:p w14:paraId="1DBDA541" w14:textId="77777777" w:rsidR="00D11115" w:rsidRPr="00D11115" w:rsidRDefault="00D11115" w:rsidP="00D11115">
            <w:pPr>
              <w:pStyle w:val="Tabulka-9"/>
              <w:rPr>
                <w:rStyle w:val="Tun"/>
              </w:rPr>
            </w:pPr>
            <w:r w:rsidRPr="00D11115">
              <w:rPr>
                <w:rStyle w:val="Tun"/>
              </w:rPr>
              <w:t>2. Dílčí etapa</w:t>
            </w:r>
          </w:p>
        </w:tc>
        <w:tc>
          <w:tcPr>
            <w:tcW w:w="2489" w:type="dxa"/>
            <w:vAlign w:val="top"/>
          </w:tcPr>
          <w:p w14:paraId="0F796637" w14:textId="0D239315"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bCs/>
                <w:szCs w:val="22"/>
              </w:rPr>
              <w:t xml:space="preserve">do </w:t>
            </w:r>
            <w:r w:rsidRPr="00D11115">
              <w:rPr>
                <w:rFonts w:cs="Calibri"/>
                <w:b/>
                <w:bCs/>
                <w:szCs w:val="22"/>
              </w:rPr>
              <w:t>12</w:t>
            </w:r>
            <w:r w:rsidRPr="00D11115">
              <w:rPr>
                <w:rFonts w:cs="Calibri"/>
                <w:bCs/>
                <w:szCs w:val="22"/>
              </w:rPr>
              <w:t xml:space="preserve"> měsíců od účinnosti SOD</w:t>
            </w:r>
          </w:p>
        </w:tc>
        <w:tc>
          <w:tcPr>
            <w:tcW w:w="2334" w:type="dxa"/>
            <w:vAlign w:val="top"/>
          </w:tcPr>
          <w:p w14:paraId="3F52F6EA" w14:textId="0E105FDE"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szCs w:val="22"/>
              </w:rPr>
              <w:t xml:space="preserve">Čistopis projednané DÚR se zapracovanými připomínkami. </w:t>
            </w:r>
            <w:r w:rsidRPr="00D11115">
              <w:rPr>
                <w:rFonts w:cs="Calibri"/>
                <w:szCs w:val="22"/>
              </w:rPr>
              <w:br/>
              <w:t>Předložení podrobné kalkulace CIN, Zpracování a odevzdání kompletního a úplného Oznámení EIA</w:t>
            </w:r>
          </w:p>
        </w:tc>
        <w:tc>
          <w:tcPr>
            <w:tcW w:w="2133" w:type="dxa"/>
            <w:vAlign w:val="top"/>
          </w:tcPr>
          <w:p w14:paraId="6CD74BEB" w14:textId="51CE528F"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szCs w:val="22"/>
              </w:rPr>
              <w:t>Protokol o provedení Díla,</w:t>
            </w:r>
          </w:p>
        </w:tc>
      </w:tr>
      <w:tr w:rsidR="00D11115" w:rsidRPr="00B72613" w14:paraId="1646E713" w14:textId="77777777" w:rsidTr="004F3B0F">
        <w:tc>
          <w:tcPr>
            <w:cnfStyle w:val="001000000000" w:firstRow="0" w:lastRow="0" w:firstColumn="1" w:lastColumn="0" w:oddVBand="0" w:evenVBand="0" w:oddHBand="0" w:evenHBand="0" w:firstRowFirstColumn="0" w:firstRowLastColumn="0" w:lastRowFirstColumn="0" w:lastRowLastColumn="0"/>
            <w:tcW w:w="1932" w:type="dxa"/>
          </w:tcPr>
          <w:p w14:paraId="7BD2E9D7" w14:textId="77777777" w:rsidR="00D11115" w:rsidRPr="00D11115" w:rsidRDefault="00D11115" w:rsidP="00D11115">
            <w:pPr>
              <w:pStyle w:val="Tabulka-9"/>
              <w:rPr>
                <w:rStyle w:val="Tun"/>
              </w:rPr>
            </w:pPr>
            <w:r w:rsidRPr="00D11115">
              <w:rPr>
                <w:rStyle w:val="Tun"/>
              </w:rPr>
              <w:t>3. Dílčí etapa</w:t>
            </w:r>
          </w:p>
        </w:tc>
        <w:tc>
          <w:tcPr>
            <w:tcW w:w="2489" w:type="dxa"/>
            <w:vAlign w:val="top"/>
          </w:tcPr>
          <w:p w14:paraId="6561E805" w14:textId="4C34FB93"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bCs/>
                <w:szCs w:val="22"/>
              </w:rPr>
              <w:t xml:space="preserve">do </w:t>
            </w:r>
            <w:r w:rsidRPr="00D11115">
              <w:rPr>
                <w:rFonts w:cs="Calibri"/>
                <w:b/>
                <w:bCs/>
                <w:szCs w:val="22"/>
              </w:rPr>
              <w:t>15</w:t>
            </w:r>
            <w:r w:rsidRPr="00D11115">
              <w:rPr>
                <w:rFonts w:cs="Calibri"/>
                <w:bCs/>
                <w:szCs w:val="22"/>
              </w:rPr>
              <w:t xml:space="preserve"> měsíců od účinnosti SOD</w:t>
            </w:r>
          </w:p>
        </w:tc>
        <w:tc>
          <w:tcPr>
            <w:tcW w:w="2334" w:type="dxa"/>
            <w:vAlign w:val="top"/>
          </w:tcPr>
          <w:p w14:paraId="780EFF06" w14:textId="5E2C53E1"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szCs w:val="22"/>
              </w:rPr>
              <w:t>Podání žádosti o Územní rozhodnutí</w:t>
            </w:r>
          </w:p>
        </w:tc>
        <w:tc>
          <w:tcPr>
            <w:tcW w:w="2133" w:type="dxa"/>
            <w:vAlign w:val="top"/>
          </w:tcPr>
          <w:p w14:paraId="725A8901" w14:textId="0036E2EF"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szCs w:val="22"/>
              </w:rPr>
              <w:t>Protokol o provedení díla, žádost o územní rozhodnutí potvrzená místně příslušným stavebním úřadem</w:t>
            </w:r>
          </w:p>
        </w:tc>
      </w:tr>
      <w:tr w:rsidR="00D11115" w:rsidRPr="00B72613" w14:paraId="0E3C8F19" w14:textId="77777777" w:rsidTr="004F3B0F">
        <w:tc>
          <w:tcPr>
            <w:cnfStyle w:val="001000000000" w:firstRow="0" w:lastRow="0" w:firstColumn="1" w:lastColumn="0" w:oddVBand="0" w:evenVBand="0" w:oddHBand="0" w:evenHBand="0" w:firstRowFirstColumn="0" w:firstRowLastColumn="0" w:lastRowFirstColumn="0" w:lastRowLastColumn="0"/>
            <w:tcW w:w="1932" w:type="dxa"/>
          </w:tcPr>
          <w:p w14:paraId="391B732F" w14:textId="77777777" w:rsidR="00D11115" w:rsidRPr="00D11115" w:rsidRDefault="00D11115" w:rsidP="00D11115">
            <w:pPr>
              <w:pStyle w:val="Tabulka-9"/>
              <w:rPr>
                <w:rStyle w:val="Tun"/>
              </w:rPr>
            </w:pPr>
            <w:r w:rsidRPr="00D11115">
              <w:rPr>
                <w:rStyle w:val="Tun"/>
              </w:rPr>
              <w:t>4. Dílčí etapa</w:t>
            </w:r>
          </w:p>
        </w:tc>
        <w:tc>
          <w:tcPr>
            <w:tcW w:w="2489" w:type="dxa"/>
            <w:vAlign w:val="top"/>
          </w:tcPr>
          <w:p w14:paraId="6D1E9D26" w14:textId="7F69A8D0"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szCs w:val="22"/>
                <w:lang w:eastAsia="en-US"/>
              </w:rPr>
              <w:t xml:space="preserve">do </w:t>
            </w:r>
            <w:r w:rsidRPr="00D11115">
              <w:rPr>
                <w:rFonts w:cs="Calibri"/>
                <w:b/>
                <w:szCs w:val="22"/>
                <w:lang w:eastAsia="en-US"/>
              </w:rPr>
              <w:t>4</w:t>
            </w:r>
            <w:r w:rsidRPr="00D11115">
              <w:rPr>
                <w:rFonts w:cs="Calibri"/>
                <w:szCs w:val="22"/>
                <w:lang w:eastAsia="en-US"/>
              </w:rPr>
              <w:t xml:space="preserve"> měsíců od podání žádosti o ÚR</w:t>
            </w:r>
          </w:p>
        </w:tc>
        <w:tc>
          <w:tcPr>
            <w:tcW w:w="2334" w:type="dxa"/>
            <w:vAlign w:val="top"/>
          </w:tcPr>
          <w:p w14:paraId="4A7FBB28" w14:textId="6A138947"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szCs w:val="22"/>
              </w:rPr>
              <w:t>Nabytí právní moci vydaného rozhodnutí o umístění stavby.</w:t>
            </w:r>
          </w:p>
        </w:tc>
        <w:tc>
          <w:tcPr>
            <w:tcW w:w="2133" w:type="dxa"/>
            <w:vAlign w:val="top"/>
          </w:tcPr>
          <w:p w14:paraId="213BCD38" w14:textId="5EF5CD26" w:rsidR="00D11115" w:rsidRPr="00D11115" w:rsidRDefault="00D11115" w:rsidP="00D1111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11115">
              <w:rPr>
                <w:rFonts w:cs="Calibri"/>
                <w:szCs w:val="22"/>
              </w:rPr>
              <w:t>Protokol o provedení díla, územní rozhodnutí</w:t>
            </w:r>
          </w:p>
        </w:tc>
      </w:tr>
      <w:tr w:rsidR="00D11115" w:rsidRPr="00B72613" w14:paraId="45571C71" w14:textId="77777777" w:rsidTr="00333672">
        <w:tc>
          <w:tcPr>
            <w:cnfStyle w:val="001000000000" w:firstRow="0" w:lastRow="0" w:firstColumn="1" w:lastColumn="0" w:oddVBand="0" w:evenVBand="0" w:oddHBand="0" w:evenHBand="0" w:firstRowFirstColumn="0" w:firstRowLastColumn="0" w:lastRowFirstColumn="0" w:lastRowLastColumn="0"/>
            <w:tcW w:w="1932" w:type="dxa"/>
          </w:tcPr>
          <w:p w14:paraId="444A7CEF" w14:textId="77777777" w:rsidR="00D11115" w:rsidRPr="004C316B" w:rsidRDefault="00D11115" w:rsidP="00D11115">
            <w:pPr>
              <w:pStyle w:val="Tabulka-9"/>
              <w:rPr>
                <w:rStyle w:val="Tun"/>
              </w:rPr>
            </w:pPr>
            <w:r w:rsidRPr="004C316B">
              <w:rPr>
                <w:rStyle w:val="Tun"/>
              </w:rPr>
              <w:t>Termín dokončení Díla</w:t>
            </w:r>
          </w:p>
        </w:tc>
        <w:tc>
          <w:tcPr>
            <w:tcW w:w="2489" w:type="dxa"/>
          </w:tcPr>
          <w:p w14:paraId="78A7C845" w14:textId="161F049C" w:rsidR="00D11115" w:rsidRPr="004C316B" w:rsidRDefault="00D11115" w:rsidP="00D11115">
            <w:pPr>
              <w:pStyle w:val="Tabulka-9"/>
              <w:cnfStyle w:val="000000000000" w:firstRow="0" w:lastRow="0" w:firstColumn="0" w:lastColumn="0" w:oddVBand="0" w:evenVBand="0" w:oddHBand="0" w:evenHBand="0" w:firstRowFirstColumn="0" w:firstRowLastColumn="0" w:lastRowFirstColumn="0" w:lastRowLastColumn="0"/>
            </w:pPr>
            <w:r w:rsidRPr="004C316B">
              <w:t xml:space="preserve">předpoklad do </w:t>
            </w:r>
            <w:r w:rsidRPr="004C316B">
              <w:rPr>
                <w:b/>
              </w:rPr>
              <w:t xml:space="preserve">01/2023 </w:t>
            </w:r>
            <w:r w:rsidRPr="004C316B">
              <w:t>(v závislosti na zahájení 4. Dílčí etapy)</w:t>
            </w:r>
          </w:p>
        </w:tc>
        <w:tc>
          <w:tcPr>
            <w:tcW w:w="2334" w:type="dxa"/>
          </w:tcPr>
          <w:p w14:paraId="57BAEB09" w14:textId="77777777" w:rsidR="00D11115" w:rsidRPr="004C316B" w:rsidRDefault="00D11115" w:rsidP="00D11115">
            <w:pPr>
              <w:pStyle w:val="Tabulka-9"/>
              <w:cnfStyle w:val="000000000000" w:firstRow="0" w:lastRow="0" w:firstColumn="0" w:lastColumn="0" w:oddVBand="0" w:evenVBand="0" w:oddHBand="0" w:evenHBand="0" w:firstRowFirstColumn="0" w:firstRowLastColumn="0" w:lastRowFirstColumn="0" w:lastRowLastColumn="0"/>
            </w:pPr>
          </w:p>
        </w:tc>
        <w:tc>
          <w:tcPr>
            <w:tcW w:w="2133" w:type="dxa"/>
          </w:tcPr>
          <w:p w14:paraId="38D7AEBB" w14:textId="77777777" w:rsidR="00D11115" w:rsidRPr="004C316B" w:rsidRDefault="00D11115" w:rsidP="00D11115">
            <w:pPr>
              <w:pStyle w:val="Tabulka-9"/>
              <w:cnfStyle w:val="000000000000" w:firstRow="0" w:lastRow="0" w:firstColumn="0" w:lastColumn="0" w:oddVBand="0" w:evenVBand="0" w:oddHBand="0" w:evenHBand="0" w:firstRowFirstColumn="0" w:firstRowLastColumn="0" w:lastRowFirstColumn="0" w:lastRowLastColumn="0"/>
              <w:rPr>
                <w:color w:val="FF0000"/>
              </w:rPr>
            </w:pPr>
            <w:r w:rsidRPr="004C316B">
              <w:t>Protokol o provedení Díla</w:t>
            </w:r>
          </w:p>
        </w:tc>
      </w:tr>
    </w:tbl>
    <w:p w14:paraId="39EAF318" w14:textId="77777777" w:rsidR="00740EE9" w:rsidRDefault="00740EE9" w:rsidP="00740EE9">
      <w:pPr>
        <w:pStyle w:val="Textbezodsazen"/>
      </w:pPr>
    </w:p>
    <w:p w14:paraId="057CA39C" w14:textId="77777777" w:rsidR="00740EE9" w:rsidRDefault="00740EE9" w:rsidP="00740EE9">
      <w:pPr>
        <w:pStyle w:val="Textbezodsazen"/>
      </w:pPr>
    </w:p>
    <w:p w14:paraId="199D3A84" w14:textId="77777777" w:rsidR="00740EE9" w:rsidRDefault="00740EE9" w:rsidP="002344F6">
      <w:pPr>
        <w:pStyle w:val="Textbezodsazen"/>
      </w:pPr>
    </w:p>
    <w:p w14:paraId="3FDA9F30" w14:textId="77777777" w:rsidR="002344F6" w:rsidRDefault="002344F6" w:rsidP="002344F6">
      <w:pPr>
        <w:pStyle w:val="Textbezodsazen"/>
      </w:pPr>
    </w:p>
    <w:p w14:paraId="4119C7FC" w14:textId="77777777" w:rsidR="002344F6" w:rsidRDefault="002344F6" w:rsidP="002344F6">
      <w:pPr>
        <w:pStyle w:val="Textbezodsazen"/>
      </w:pPr>
    </w:p>
    <w:p w14:paraId="1519D655" w14:textId="77777777" w:rsidR="002344F6" w:rsidRDefault="002344F6" w:rsidP="002344F6">
      <w:pPr>
        <w:pStyle w:val="Textbezodsazen"/>
      </w:pPr>
    </w:p>
    <w:p w14:paraId="1B402ECF" w14:textId="77777777" w:rsidR="002344F6" w:rsidRDefault="002344F6" w:rsidP="002344F6">
      <w:pPr>
        <w:pStyle w:val="Textbezodsazen"/>
      </w:pPr>
    </w:p>
    <w:p w14:paraId="085069F5"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0FFD9CAC" w14:textId="77777777" w:rsidR="00740EE9" w:rsidRPr="00B26902" w:rsidRDefault="00740EE9" w:rsidP="00740EE9">
      <w:pPr>
        <w:pStyle w:val="Nadpisbezsl1-1"/>
      </w:pPr>
      <w:r>
        <w:lastRenderedPageBreak/>
        <w:t>Příloha č. 6</w:t>
      </w:r>
    </w:p>
    <w:p w14:paraId="0F701C99" w14:textId="77777777" w:rsidR="00740EE9" w:rsidRPr="00B26902" w:rsidRDefault="00740EE9" w:rsidP="00740EE9">
      <w:pPr>
        <w:pStyle w:val="Nadpisbezsl1-2"/>
      </w:pPr>
      <w:r>
        <w:t>Oprávněné osoby</w:t>
      </w:r>
    </w:p>
    <w:p w14:paraId="5B05D034" w14:textId="77777777" w:rsidR="002344F6" w:rsidRDefault="002344F6" w:rsidP="002344F6">
      <w:pPr>
        <w:pStyle w:val="Nadpisbezsl1-2"/>
      </w:pPr>
      <w:r>
        <w:t>Za Objednatele</w:t>
      </w:r>
    </w:p>
    <w:p w14:paraId="091144B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D551697"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85000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7601D68"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1625FA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89B3" w14:textId="77777777" w:rsidR="002344F6" w:rsidRPr="00F95FBD" w:rsidRDefault="002344F6" w:rsidP="002344F6">
            <w:pPr>
              <w:pStyle w:val="Tabulka"/>
            </w:pPr>
            <w:r w:rsidRPr="00F95FBD">
              <w:t>Adresa</w:t>
            </w:r>
          </w:p>
        </w:tc>
        <w:tc>
          <w:tcPr>
            <w:tcW w:w="5812" w:type="dxa"/>
            <w:shd w:val="clear" w:color="auto" w:fill="auto"/>
          </w:tcPr>
          <w:p w14:paraId="50BF992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2B5BC8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FB78C2" w14:textId="77777777" w:rsidR="002344F6" w:rsidRPr="00F95FBD" w:rsidRDefault="002344F6" w:rsidP="002344F6">
            <w:pPr>
              <w:pStyle w:val="Tabulka"/>
            </w:pPr>
            <w:r w:rsidRPr="00F95FBD">
              <w:t>E-mail</w:t>
            </w:r>
          </w:p>
        </w:tc>
        <w:tc>
          <w:tcPr>
            <w:tcW w:w="5812" w:type="dxa"/>
            <w:shd w:val="clear" w:color="auto" w:fill="auto"/>
          </w:tcPr>
          <w:p w14:paraId="6B54791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9F2BA7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D31E0" w14:textId="77777777" w:rsidR="002344F6" w:rsidRPr="00F95FBD" w:rsidRDefault="002344F6" w:rsidP="002344F6">
            <w:pPr>
              <w:pStyle w:val="Tabulka"/>
            </w:pPr>
            <w:r w:rsidRPr="00F95FBD">
              <w:t>Telefon</w:t>
            </w:r>
          </w:p>
        </w:tc>
        <w:tc>
          <w:tcPr>
            <w:tcW w:w="5812" w:type="dxa"/>
            <w:shd w:val="clear" w:color="auto" w:fill="auto"/>
          </w:tcPr>
          <w:p w14:paraId="623F1AC4"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FE8BC06" w14:textId="77777777" w:rsidR="002344F6" w:rsidRPr="00F95FBD" w:rsidRDefault="002344F6" w:rsidP="002344F6">
      <w:pPr>
        <w:pStyle w:val="Textbezodsazen"/>
      </w:pPr>
    </w:p>
    <w:p w14:paraId="7E822CF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769F8A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4B49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4690ADD7"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3CF377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51FEB" w14:textId="77777777" w:rsidR="002344F6" w:rsidRPr="00F95FBD" w:rsidRDefault="002344F6" w:rsidP="002344F6">
            <w:pPr>
              <w:pStyle w:val="Tabulka"/>
            </w:pPr>
            <w:r w:rsidRPr="00F95FBD">
              <w:t>Adresa</w:t>
            </w:r>
          </w:p>
        </w:tc>
        <w:tc>
          <w:tcPr>
            <w:tcW w:w="5812" w:type="dxa"/>
            <w:shd w:val="clear" w:color="auto" w:fill="auto"/>
          </w:tcPr>
          <w:p w14:paraId="635660DF"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79EF62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E70CB" w14:textId="77777777" w:rsidR="002344F6" w:rsidRPr="00F95FBD" w:rsidRDefault="002344F6" w:rsidP="002344F6">
            <w:pPr>
              <w:pStyle w:val="Tabulka"/>
            </w:pPr>
            <w:r w:rsidRPr="00F95FBD">
              <w:t>E-mail</w:t>
            </w:r>
          </w:p>
        </w:tc>
        <w:tc>
          <w:tcPr>
            <w:tcW w:w="5812" w:type="dxa"/>
            <w:shd w:val="clear" w:color="auto" w:fill="auto"/>
          </w:tcPr>
          <w:p w14:paraId="568A02EC"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25AE7F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5BE2F" w14:textId="77777777" w:rsidR="002344F6" w:rsidRPr="00F95FBD" w:rsidRDefault="002344F6" w:rsidP="002344F6">
            <w:pPr>
              <w:pStyle w:val="Tabulka"/>
            </w:pPr>
            <w:r w:rsidRPr="00F95FBD">
              <w:t>Telefon</w:t>
            </w:r>
          </w:p>
        </w:tc>
        <w:tc>
          <w:tcPr>
            <w:tcW w:w="5812" w:type="dxa"/>
            <w:shd w:val="clear" w:color="auto" w:fill="auto"/>
          </w:tcPr>
          <w:p w14:paraId="0C6DFBA0"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482BDF6" w14:textId="77777777" w:rsidR="002344F6" w:rsidRPr="00F95FBD" w:rsidRDefault="002344F6" w:rsidP="002344F6">
      <w:pPr>
        <w:pStyle w:val="Textbezodsazen"/>
      </w:pPr>
    </w:p>
    <w:p w14:paraId="46BE5352"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0377A1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F39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791124B"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82D62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57981" w14:textId="77777777" w:rsidR="002344F6" w:rsidRPr="00F95FBD" w:rsidRDefault="002344F6" w:rsidP="002344F6">
            <w:pPr>
              <w:pStyle w:val="Tabulka"/>
            </w:pPr>
            <w:r w:rsidRPr="00F95FBD">
              <w:t>Adresa</w:t>
            </w:r>
          </w:p>
        </w:tc>
        <w:tc>
          <w:tcPr>
            <w:tcW w:w="5812" w:type="dxa"/>
            <w:shd w:val="clear" w:color="auto" w:fill="auto"/>
          </w:tcPr>
          <w:p w14:paraId="5E92FE2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18C64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63DFC" w14:textId="77777777" w:rsidR="002344F6" w:rsidRPr="00F95FBD" w:rsidRDefault="002344F6" w:rsidP="002344F6">
            <w:pPr>
              <w:pStyle w:val="Tabulka"/>
            </w:pPr>
            <w:r w:rsidRPr="00F95FBD">
              <w:t>E-mail</w:t>
            </w:r>
          </w:p>
        </w:tc>
        <w:tc>
          <w:tcPr>
            <w:tcW w:w="5812" w:type="dxa"/>
            <w:shd w:val="clear" w:color="auto" w:fill="auto"/>
          </w:tcPr>
          <w:p w14:paraId="0BF4988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C593C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034285" w14:textId="77777777" w:rsidR="002344F6" w:rsidRPr="00F95FBD" w:rsidRDefault="002344F6" w:rsidP="002344F6">
            <w:pPr>
              <w:pStyle w:val="Tabulka"/>
            </w:pPr>
            <w:r w:rsidRPr="00F95FBD">
              <w:t>Telefon</w:t>
            </w:r>
          </w:p>
        </w:tc>
        <w:tc>
          <w:tcPr>
            <w:tcW w:w="5812" w:type="dxa"/>
            <w:shd w:val="clear" w:color="auto" w:fill="auto"/>
          </w:tcPr>
          <w:p w14:paraId="121BB772"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167A5FEB"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31B4B4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7962"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79439B96"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5A36BA3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A2823"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7562BA8D"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53D42">
              <w:rPr>
                <w:highlight w:val="green"/>
              </w:rPr>
              <w:t>[VLOŽÍ OBJEDNATEL]</w:t>
            </w:r>
          </w:p>
          <w:p w14:paraId="679BAC88"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53D42" w:rsidRPr="00153D42" w14:paraId="59418F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B864" w14:textId="77777777" w:rsidR="002344F6" w:rsidRPr="00153D42" w:rsidRDefault="002344F6" w:rsidP="002344F6">
            <w:pPr>
              <w:pStyle w:val="Tabulka"/>
            </w:pPr>
            <w:r w:rsidRPr="00153D42">
              <w:t>E-mail</w:t>
            </w:r>
          </w:p>
        </w:tc>
        <w:tc>
          <w:tcPr>
            <w:tcW w:w="5812" w:type="dxa"/>
            <w:shd w:val="clear" w:color="auto" w:fill="auto"/>
          </w:tcPr>
          <w:p w14:paraId="3E157BF7"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7B1C6C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BF45B" w14:textId="77777777" w:rsidR="002344F6" w:rsidRPr="00153D42" w:rsidRDefault="002344F6" w:rsidP="002344F6">
            <w:pPr>
              <w:pStyle w:val="Tabulka"/>
            </w:pPr>
            <w:r w:rsidRPr="00153D42">
              <w:t>Telefon</w:t>
            </w:r>
          </w:p>
        </w:tc>
        <w:tc>
          <w:tcPr>
            <w:tcW w:w="5812" w:type="dxa"/>
            <w:shd w:val="clear" w:color="auto" w:fill="auto"/>
          </w:tcPr>
          <w:p w14:paraId="6E1A1ECC"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0C889AAD" w14:textId="77777777" w:rsidR="002344F6" w:rsidRPr="00153D42" w:rsidRDefault="002344F6" w:rsidP="002344F6">
      <w:pPr>
        <w:pStyle w:val="Textbezodsazen"/>
      </w:pPr>
    </w:p>
    <w:p w14:paraId="6FA28A3B" w14:textId="77777777" w:rsidR="00380C0F" w:rsidRPr="00153D42" w:rsidRDefault="00380C0F" w:rsidP="002344F6">
      <w:pPr>
        <w:pStyle w:val="Textbezodsazen"/>
      </w:pPr>
    </w:p>
    <w:p w14:paraId="499DD9CB" w14:textId="77777777" w:rsidR="00380C0F" w:rsidRDefault="00380C0F" w:rsidP="00380C0F">
      <w:pPr>
        <w:pStyle w:val="Textbezodsazen"/>
      </w:pPr>
    </w:p>
    <w:p w14:paraId="47B90B00" w14:textId="77777777" w:rsidR="00380C0F" w:rsidRDefault="00380C0F" w:rsidP="00380C0F">
      <w:pPr>
        <w:pStyle w:val="Textbezodsazen"/>
      </w:pPr>
    </w:p>
    <w:p w14:paraId="20E7D911" w14:textId="77777777" w:rsidR="00380C0F" w:rsidRDefault="00380C0F" w:rsidP="00380C0F">
      <w:pPr>
        <w:pStyle w:val="Textbezodsazen"/>
      </w:pPr>
    </w:p>
    <w:p w14:paraId="797F2163" w14:textId="77777777" w:rsidR="00380C0F" w:rsidRDefault="00380C0F" w:rsidP="00380C0F">
      <w:pPr>
        <w:pStyle w:val="Textbezodsazen"/>
      </w:pPr>
    </w:p>
    <w:p w14:paraId="1D30C65B" w14:textId="77777777" w:rsidR="00380C0F" w:rsidRDefault="00380C0F" w:rsidP="00380C0F">
      <w:pPr>
        <w:pStyle w:val="Textbezodsazen"/>
      </w:pPr>
    </w:p>
    <w:p w14:paraId="73366068" w14:textId="77777777" w:rsidR="002344F6" w:rsidRDefault="002344F6" w:rsidP="002344F6">
      <w:pPr>
        <w:pStyle w:val="Nadpisbezsl1-2"/>
        <w:tabs>
          <w:tab w:val="left" w:pos="2292"/>
        </w:tabs>
      </w:pPr>
      <w:r>
        <w:lastRenderedPageBreak/>
        <w:t>Za Zhotovitele</w:t>
      </w:r>
      <w:r>
        <w:tab/>
      </w:r>
    </w:p>
    <w:p w14:paraId="081D5D56"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699260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7A3DDD6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CE5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11B2A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74CAC3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4F1D2" w14:textId="77777777" w:rsidR="002344F6" w:rsidRPr="00F95FBD" w:rsidRDefault="002344F6" w:rsidP="002344F6">
            <w:pPr>
              <w:pStyle w:val="Tabulka"/>
            </w:pPr>
            <w:r w:rsidRPr="00F95FBD">
              <w:t>Adresa</w:t>
            </w:r>
          </w:p>
        </w:tc>
        <w:tc>
          <w:tcPr>
            <w:tcW w:w="5812" w:type="dxa"/>
            <w:shd w:val="clear" w:color="auto" w:fill="auto"/>
          </w:tcPr>
          <w:p w14:paraId="659DE0E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B4D0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D0829" w14:textId="77777777" w:rsidR="002344F6" w:rsidRPr="00F95FBD" w:rsidRDefault="002344F6" w:rsidP="002344F6">
            <w:pPr>
              <w:pStyle w:val="Tabulka"/>
            </w:pPr>
            <w:r w:rsidRPr="00F95FBD">
              <w:t>E-mail</w:t>
            </w:r>
          </w:p>
        </w:tc>
        <w:tc>
          <w:tcPr>
            <w:tcW w:w="5812" w:type="dxa"/>
            <w:shd w:val="clear" w:color="auto" w:fill="auto"/>
          </w:tcPr>
          <w:p w14:paraId="6BEEE4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57B7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A7234" w14:textId="77777777" w:rsidR="002344F6" w:rsidRPr="00F95FBD" w:rsidRDefault="002344F6" w:rsidP="002344F6">
            <w:pPr>
              <w:pStyle w:val="Tabulka"/>
            </w:pPr>
            <w:r w:rsidRPr="00F95FBD">
              <w:t>Telefon</w:t>
            </w:r>
          </w:p>
        </w:tc>
        <w:tc>
          <w:tcPr>
            <w:tcW w:w="5812" w:type="dxa"/>
            <w:shd w:val="clear" w:color="auto" w:fill="auto"/>
          </w:tcPr>
          <w:p w14:paraId="22EBF6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CBE3C" w14:textId="77777777" w:rsidR="002344F6" w:rsidRPr="00F95FBD" w:rsidRDefault="002344F6" w:rsidP="002344F6">
      <w:pPr>
        <w:pStyle w:val="Textbezodsazen"/>
      </w:pPr>
    </w:p>
    <w:p w14:paraId="288ACB5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4AA7766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82771"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0FDFB8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2AB47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6F9C" w14:textId="77777777" w:rsidR="002344F6" w:rsidRPr="00F95FBD" w:rsidRDefault="002344F6" w:rsidP="002344F6">
            <w:pPr>
              <w:pStyle w:val="Tabulka"/>
              <w:keepNext/>
            </w:pPr>
            <w:r w:rsidRPr="00F95FBD">
              <w:t>Adresa</w:t>
            </w:r>
          </w:p>
        </w:tc>
        <w:tc>
          <w:tcPr>
            <w:tcW w:w="5812" w:type="dxa"/>
            <w:shd w:val="clear" w:color="auto" w:fill="auto"/>
          </w:tcPr>
          <w:p w14:paraId="55477DA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5C31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9AEE8" w14:textId="77777777" w:rsidR="002344F6" w:rsidRPr="00F95FBD" w:rsidRDefault="002344F6" w:rsidP="002344F6">
            <w:pPr>
              <w:pStyle w:val="Tabulka"/>
              <w:keepNext/>
            </w:pPr>
            <w:r w:rsidRPr="00F95FBD">
              <w:t>E-mail</w:t>
            </w:r>
          </w:p>
        </w:tc>
        <w:tc>
          <w:tcPr>
            <w:tcW w:w="5812" w:type="dxa"/>
            <w:shd w:val="clear" w:color="auto" w:fill="auto"/>
          </w:tcPr>
          <w:p w14:paraId="72E7EC2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456C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0C331" w14:textId="77777777" w:rsidR="002344F6" w:rsidRPr="00F95FBD" w:rsidRDefault="002344F6" w:rsidP="002344F6">
            <w:pPr>
              <w:pStyle w:val="Tabulka"/>
            </w:pPr>
            <w:r w:rsidRPr="00F95FBD">
              <w:t>Telefon</w:t>
            </w:r>
          </w:p>
        </w:tc>
        <w:tc>
          <w:tcPr>
            <w:tcW w:w="5812" w:type="dxa"/>
            <w:shd w:val="clear" w:color="auto" w:fill="auto"/>
          </w:tcPr>
          <w:p w14:paraId="1EAD09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5A4EE0" w14:textId="77777777" w:rsidR="002344F6" w:rsidRPr="00F95FBD" w:rsidRDefault="002344F6" w:rsidP="002344F6">
      <w:pPr>
        <w:pStyle w:val="Tabulka"/>
      </w:pPr>
    </w:p>
    <w:p w14:paraId="0490B83A"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4C8361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3C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29392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CB84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A3952" w14:textId="77777777" w:rsidR="002344F6" w:rsidRPr="00F95FBD" w:rsidRDefault="002344F6" w:rsidP="002344F6">
            <w:pPr>
              <w:pStyle w:val="Tabulka"/>
            </w:pPr>
            <w:r w:rsidRPr="00F95FBD">
              <w:t>Adresa</w:t>
            </w:r>
          </w:p>
        </w:tc>
        <w:tc>
          <w:tcPr>
            <w:tcW w:w="5812" w:type="dxa"/>
            <w:shd w:val="clear" w:color="auto" w:fill="auto"/>
          </w:tcPr>
          <w:p w14:paraId="3FB5DC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1A7B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6F126" w14:textId="77777777" w:rsidR="002344F6" w:rsidRPr="00F95FBD" w:rsidRDefault="002344F6" w:rsidP="002344F6">
            <w:pPr>
              <w:pStyle w:val="Tabulka"/>
            </w:pPr>
            <w:r w:rsidRPr="00F95FBD">
              <w:t>E-mail</w:t>
            </w:r>
          </w:p>
        </w:tc>
        <w:tc>
          <w:tcPr>
            <w:tcW w:w="5812" w:type="dxa"/>
            <w:shd w:val="clear" w:color="auto" w:fill="auto"/>
          </w:tcPr>
          <w:p w14:paraId="59ADF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15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006A8" w14:textId="77777777" w:rsidR="002344F6" w:rsidRPr="00F95FBD" w:rsidRDefault="002344F6" w:rsidP="002344F6">
            <w:pPr>
              <w:pStyle w:val="Tabulka"/>
            </w:pPr>
            <w:r w:rsidRPr="00F95FBD">
              <w:t>Telefon</w:t>
            </w:r>
          </w:p>
        </w:tc>
        <w:tc>
          <w:tcPr>
            <w:tcW w:w="5812" w:type="dxa"/>
            <w:shd w:val="clear" w:color="auto" w:fill="auto"/>
          </w:tcPr>
          <w:p w14:paraId="150C47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A98279" w14:textId="77777777" w:rsidR="002344F6" w:rsidRPr="00F95FBD" w:rsidRDefault="002344F6" w:rsidP="002344F6">
      <w:pPr>
        <w:pStyle w:val="Tabulka"/>
      </w:pPr>
    </w:p>
    <w:p w14:paraId="36FF3A11"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E52844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637D6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BCEF9D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7AE32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AA0204" w14:textId="77777777" w:rsidR="002344F6" w:rsidRPr="00F95FBD" w:rsidRDefault="002344F6" w:rsidP="002344F6">
            <w:pPr>
              <w:pStyle w:val="Tabulka"/>
            </w:pPr>
            <w:r w:rsidRPr="00F95FBD">
              <w:t>Adresa</w:t>
            </w:r>
          </w:p>
        </w:tc>
        <w:tc>
          <w:tcPr>
            <w:tcW w:w="5812" w:type="dxa"/>
            <w:shd w:val="clear" w:color="auto" w:fill="auto"/>
          </w:tcPr>
          <w:p w14:paraId="0B1C4C7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818BF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C86E25" w14:textId="77777777" w:rsidR="002344F6" w:rsidRPr="00F95FBD" w:rsidRDefault="002344F6" w:rsidP="002344F6">
            <w:pPr>
              <w:pStyle w:val="Tabulka"/>
            </w:pPr>
            <w:r w:rsidRPr="00F95FBD">
              <w:t>E-mail</w:t>
            </w:r>
          </w:p>
        </w:tc>
        <w:tc>
          <w:tcPr>
            <w:tcW w:w="5812" w:type="dxa"/>
            <w:shd w:val="clear" w:color="auto" w:fill="auto"/>
          </w:tcPr>
          <w:p w14:paraId="3436744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247C9B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7C87E3" w14:textId="77777777" w:rsidR="002344F6" w:rsidRPr="00F95FBD" w:rsidRDefault="002344F6" w:rsidP="002344F6">
            <w:pPr>
              <w:pStyle w:val="Tabulka"/>
            </w:pPr>
            <w:r w:rsidRPr="00F95FBD">
              <w:t>Telefon</w:t>
            </w:r>
          </w:p>
        </w:tc>
        <w:tc>
          <w:tcPr>
            <w:tcW w:w="5812" w:type="dxa"/>
            <w:shd w:val="clear" w:color="auto" w:fill="auto"/>
          </w:tcPr>
          <w:p w14:paraId="3C75E7B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2A169" w14:textId="77777777" w:rsidR="002344F6" w:rsidRPr="00F95FBD" w:rsidRDefault="002344F6" w:rsidP="002344F6">
      <w:pPr>
        <w:pStyle w:val="Tabulka"/>
      </w:pPr>
    </w:p>
    <w:p w14:paraId="50C725DD"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5B86D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47E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7ABD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27AC6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524A6C" w14:textId="77777777" w:rsidR="002344F6" w:rsidRPr="00F95FBD" w:rsidRDefault="002344F6" w:rsidP="002344F6">
            <w:pPr>
              <w:pStyle w:val="Tabulka"/>
            </w:pPr>
            <w:r w:rsidRPr="00F95FBD">
              <w:t>Adresa</w:t>
            </w:r>
          </w:p>
        </w:tc>
        <w:tc>
          <w:tcPr>
            <w:tcW w:w="5812" w:type="dxa"/>
            <w:shd w:val="clear" w:color="auto" w:fill="auto"/>
          </w:tcPr>
          <w:p w14:paraId="02FDED0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DE36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2E6F4" w14:textId="77777777" w:rsidR="002344F6" w:rsidRPr="00F95FBD" w:rsidRDefault="002344F6" w:rsidP="002344F6">
            <w:pPr>
              <w:pStyle w:val="Tabulka"/>
            </w:pPr>
            <w:r w:rsidRPr="00F95FBD">
              <w:t>E-mail</w:t>
            </w:r>
          </w:p>
        </w:tc>
        <w:tc>
          <w:tcPr>
            <w:tcW w:w="5812" w:type="dxa"/>
            <w:shd w:val="clear" w:color="auto" w:fill="auto"/>
          </w:tcPr>
          <w:p w14:paraId="3F32E7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929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E5198" w14:textId="77777777" w:rsidR="002344F6" w:rsidRPr="00F95FBD" w:rsidRDefault="002344F6" w:rsidP="002344F6">
            <w:pPr>
              <w:pStyle w:val="Tabulka"/>
            </w:pPr>
            <w:r w:rsidRPr="00F95FBD">
              <w:t>Telefon</w:t>
            </w:r>
          </w:p>
        </w:tc>
        <w:tc>
          <w:tcPr>
            <w:tcW w:w="5812" w:type="dxa"/>
            <w:shd w:val="clear" w:color="auto" w:fill="auto"/>
          </w:tcPr>
          <w:p w14:paraId="7F1D1F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C03678" w14:textId="77777777" w:rsidR="002344F6" w:rsidRPr="00F95FBD" w:rsidRDefault="002344F6" w:rsidP="002344F6">
      <w:pPr>
        <w:pStyle w:val="Tabulka"/>
      </w:pPr>
    </w:p>
    <w:p w14:paraId="48F6789A" w14:textId="77777777"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93AD2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7D9213"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659AC7C"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2F148B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B441C8" w14:textId="77777777" w:rsidR="002344F6" w:rsidRPr="00F95FBD" w:rsidRDefault="002344F6" w:rsidP="002344F6">
            <w:pPr>
              <w:pStyle w:val="Tabulka"/>
              <w:keepNext/>
            </w:pPr>
            <w:r w:rsidRPr="00F95FBD">
              <w:t>Adresa</w:t>
            </w:r>
          </w:p>
        </w:tc>
        <w:tc>
          <w:tcPr>
            <w:tcW w:w="5812" w:type="dxa"/>
            <w:shd w:val="clear" w:color="auto" w:fill="auto"/>
          </w:tcPr>
          <w:p w14:paraId="0E4C5F5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41B6A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808235" w14:textId="77777777" w:rsidR="002344F6" w:rsidRPr="00F95FBD" w:rsidRDefault="002344F6" w:rsidP="002344F6">
            <w:pPr>
              <w:pStyle w:val="Tabulka"/>
              <w:keepNext/>
            </w:pPr>
            <w:r w:rsidRPr="00F95FBD">
              <w:t>E-mail</w:t>
            </w:r>
          </w:p>
        </w:tc>
        <w:tc>
          <w:tcPr>
            <w:tcW w:w="5812" w:type="dxa"/>
            <w:shd w:val="clear" w:color="auto" w:fill="auto"/>
          </w:tcPr>
          <w:p w14:paraId="660FF54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DE39C6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9FDCA" w14:textId="77777777" w:rsidR="002344F6" w:rsidRPr="00F95FBD" w:rsidRDefault="002344F6" w:rsidP="002344F6">
            <w:pPr>
              <w:pStyle w:val="Tabulka"/>
            </w:pPr>
            <w:r w:rsidRPr="00F95FBD">
              <w:t>Telefon</w:t>
            </w:r>
          </w:p>
        </w:tc>
        <w:tc>
          <w:tcPr>
            <w:tcW w:w="5812" w:type="dxa"/>
            <w:shd w:val="clear" w:color="auto" w:fill="auto"/>
          </w:tcPr>
          <w:p w14:paraId="7359FA4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F526F6" w14:textId="77777777" w:rsidR="002344F6" w:rsidRPr="00F95FBD" w:rsidRDefault="002344F6" w:rsidP="002344F6">
      <w:pPr>
        <w:pStyle w:val="Tabulka"/>
      </w:pPr>
    </w:p>
    <w:p w14:paraId="7AE4A6FF"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7653C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779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3690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5E3FD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7D7AE" w14:textId="77777777" w:rsidR="002344F6" w:rsidRPr="00F95FBD" w:rsidRDefault="002344F6" w:rsidP="002344F6">
            <w:pPr>
              <w:pStyle w:val="Tabulka"/>
            </w:pPr>
            <w:r w:rsidRPr="00F95FBD">
              <w:t>Adresa</w:t>
            </w:r>
          </w:p>
        </w:tc>
        <w:tc>
          <w:tcPr>
            <w:tcW w:w="5812" w:type="dxa"/>
            <w:shd w:val="clear" w:color="auto" w:fill="auto"/>
          </w:tcPr>
          <w:p w14:paraId="107A10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D48A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7DD4B" w14:textId="77777777" w:rsidR="002344F6" w:rsidRPr="00F95FBD" w:rsidRDefault="002344F6" w:rsidP="002344F6">
            <w:pPr>
              <w:pStyle w:val="Tabulka"/>
            </w:pPr>
            <w:r w:rsidRPr="00F95FBD">
              <w:t>E-mail</w:t>
            </w:r>
          </w:p>
        </w:tc>
        <w:tc>
          <w:tcPr>
            <w:tcW w:w="5812" w:type="dxa"/>
            <w:shd w:val="clear" w:color="auto" w:fill="auto"/>
          </w:tcPr>
          <w:p w14:paraId="3F7133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1BC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18919" w14:textId="77777777" w:rsidR="002344F6" w:rsidRPr="00F95FBD" w:rsidRDefault="002344F6" w:rsidP="002344F6">
            <w:pPr>
              <w:pStyle w:val="Tabulka"/>
            </w:pPr>
            <w:r w:rsidRPr="00F95FBD">
              <w:t>Telefon</w:t>
            </w:r>
          </w:p>
        </w:tc>
        <w:tc>
          <w:tcPr>
            <w:tcW w:w="5812" w:type="dxa"/>
            <w:shd w:val="clear" w:color="auto" w:fill="auto"/>
          </w:tcPr>
          <w:p w14:paraId="398533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53CD6" w14:textId="77777777" w:rsidR="002344F6" w:rsidRPr="00F95FBD" w:rsidRDefault="002344F6" w:rsidP="002344F6">
      <w:pPr>
        <w:pStyle w:val="Tabulka"/>
      </w:pPr>
    </w:p>
    <w:p w14:paraId="5C8BBED9"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80D9D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574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E9D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7F75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97CE1" w14:textId="77777777" w:rsidR="002344F6" w:rsidRPr="00F95FBD" w:rsidRDefault="002344F6" w:rsidP="002344F6">
            <w:pPr>
              <w:pStyle w:val="Tabulka"/>
            </w:pPr>
            <w:r w:rsidRPr="00F95FBD">
              <w:t>Adresa</w:t>
            </w:r>
          </w:p>
        </w:tc>
        <w:tc>
          <w:tcPr>
            <w:tcW w:w="5812" w:type="dxa"/>
            <w:shd w:val="clear" w:color="auto" w:fill="auto"/>
          </w:tcPr>
          <w:p w14:paraId="0D1883A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F07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F6BE9" w14:textId="77777777" w:rsidR="002344F6" w:rsidRPr="00F95FBD" w:rsidRDefault="002344F6" w:rsidP="002344F6">
            <w:pPr>
              <w:pStyle w:val="Tabulka"/>
            </w:pPr>
            <w:r w:rsidRPr="00F95FBD">
              <w:t>E-mail</w:t>
            </w:r>
          </w:p>
        </w:tc>
        <w:tc>
          <w:tcPr>
            <w:tcW w:w="5812" w:type="dxa"/>
            <w:shd w:val="clear" w:color="auto" w:fill="auto"/>
          </w:tcPr>
          <w:p w14:paraId="2E9B89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82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558A" w14:textId="77777777" w:rsidR="002344F6" w:rsidRPr="00F95FBD" w:rsidRDefault="002344F6" w:rsidP="002344F6">
            <w:pPr>
              <w:pStyle w:val="Tabulka"/>
            </w:pPr>
            <w:r w:rsidRPr="00F95FBD">
              <w:t>Telefon</w:t>
            </w:r>
          </w:p>
        </w:tc>
        <w:tc>
          <w:tcPr>
            <w:tcW w:w="5812" w:type="dxa"/>
            <w:shd w:val="clear" w:color="auto" w:fill="auto"/>
          </w:tcPr>
          <w:p w14:paraId="065374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2BB88" w14:textId="77777777" w:rsidR="002344F6" w:rsidRPr="00F95FBD" w:rsidRDefault="002344F6" w:rsidP="002344F6">
      <w:pPr>
        <w:pStyle w:val="Tabulka"/>
      </w:pPr>
    </w:p>
    <w:p w14:paraId="42711C89"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5C3F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07C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88A895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6245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D30AD" w14:textId="77777777" w:rsidR="002344F6" w:rsidRPr="00F95FBD" w:rsidRDefault="002344F6" w:rsidP="002344F6">
            <w:pPr>
              <w:pStyle w:val="Tabulka"/>
            </w:pPr>
            <w:r w:rsidRPr="00F95FBD">
              <w:t>Adresa</w:t>
            </w:r>
          </w:p>
        </w:tc>
        <w:tc>
          <w:tcPr>
            <w:tcW w:w="5812" w:type="dxa"/>
            <w:shd w:val="clear" w:color="auto" w:fill="auto"/>
          </w:tcPr>
          <w:p w14:paraId="6FE16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06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312B0" w14:textId="77777777" w:rsidR="002344F6" w:rsidRPr="00F95FBD" w:rsidRDefault="002344F6" w:rsidP="002344F6">
            <w:pPr>
              <w:pStyle w:val="Tabulka"/>
            </w:pPr>
            <w:r w:rsidRPr="00F95FBD">
              <w:t>E-mail</w:t>
            </w:r>
          </w:p>
        </w:tc>
        <w:tc>
          <w:tcPr>
            <w:tcW w:w="5812" w:type="dxa"/>
            <w:shd w:val="clear" w:color="auto" w:fill="auto"/>
          </w:tcPr>
          <w:p w14:paraId="1190AA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1C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42F62F" w14:textId="77777777" w:rsidR="002344F6" w:rsidRPr="00F95FBD" w:rsidRDefault="002344F6" w:rsidP="002344F6">
            <w:pPr>
              <w:pStyle w:val="Tabulka"/>
            </w:pPr>
            <w:r w:rsidRPr="00F95FBD">
              <w:t>Telefon</w:t>
            </w:r>
          </w:p>
        </w:tc>
        <w:tc>
          <w:tcPr>
            <w:tcW w:w="5812" w:type="dxa"/>
            <w:shd w:val="clear" w:color="auto" w:fill="auto"/>
          </w:tcPr>
          <w:p w14:paraId="19EB51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E729C" w14:textId="77777777" w:rsidR="002344F6" w:rsidRPr="00F95FBD" w:rsidRDefault="002344F6" w:rsidP="002344F6">
      <w:pPr>
        <w:pStyle w:val="Tabulka"/>
      </w:pPr>
    </w:p>
    <w:p w14:paraId="44CF6CC4" w14:textId="2A1B4D5C"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sidR="000E559E">
        <w:rPr>
          <w:sz w:val="18"/>
          <w:szCs w:val="18"/>
        </w:rPr>
        <w:t xml:space="preserve"> a silnoproudou technologii</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CF1B34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C677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6AB01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8516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8681E" w14:textId="77777777" w:rsidR="002344F6" w:rsidRPr="00F95FBD" w:rsidRDefault="002344F6" w:rsidP="002344F6">
            <w:pPr>
              <w:pStyle w:val="Tabulka"/>
            </w:pPr>
            <w:r w:rsidRPr="00F95FBD">
              <w:t>Adresa</w:t>
            </w:r>
          </w:p>
        </w:tc>
        <w:tc>
          <w:tcPr>
            <w:tcW w:w="5812" w:type="dxa"/>
            <w:shd w:val="clear" w:color="auto" w:fill="auto"/>
          </w:tcPr>
          <w:p w14:paraId="393F03E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462E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E8A5D" w14:textId="77777777" w:rsidR="002344F6" w:rsidRPr="00F95FBD" w:rsidRDefault="002344F6" w:rsidP="002344F6">
            <w:pPr>
              <w:pStyle w:val="Tabulka"/>
            </w:pPr>
            <w:r w:rsidRPr="00F95FBD">
              <w:t>E-mail</w:t>
            </w:r>
          </w:p>
        </w:tc>
        <w:tc>
          <w:tcPr>
            <w:tcW w:w="5812" w:type="dxa"/>
            <w:shd w:val="clear" w:color="auto" w:fill="auto"/>
          </w:tcPr>
          <w:p w14:paraId="27FEE93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2800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37100" w14:textId="77777777" w:rsidR="002344F6" w:rsidRPr="00F95FBD" w:rsidRDefault="002344F6" w:rsidP="002344F6">
            <w:pPr>
              <w:pStyle w:val="Tabulka"/>
            </w:pPr>
            <w:r w:rsidRPr="00F95FBD">
              <w:t>Telefon</w:t>
            </w:r>
          </w:p>
        </w:tc>
        <w:tc>
          <w:tcPr>
            <w:tcW w:w="5812" w:type="dxa"/>
            <w:shd w:val="clear" w:color="auto" w:fill="auto"/>
          </w:tcPr>
          <w:p w14:paraId="1192CF5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A3A504" w14:textId="77777777" w:rsidR="002344F6" w:rsidRPr="00F95FBD" w:rsidRDefault="002344F6" w:rsidP="002344F6">
      <w:pPr>
        <w:pStyle w:val="Tabulka"/>
      </w:pPr>
    </w:p>
    <w:p w14:paraId="3F84DEA9"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CA8E9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EBF8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E6787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01B7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BD671" w14:textId="77777777" w:rsidR="002344F6" w:rsidRPr="00F95FBD" w:rsidRDefault="002344F6" w:rsidP="002344F6">
            <w:pPr>
              <w:pStyle w:val="Tabulka"/>
            </w:pPr>
            <w:r w:rsidRPr="00F95FBD">
              <w:t>Adresa</w:t>
            </w:r>
          </w:p>
        </w:tc>
        <w:tc>
          <w:tcPr>
            <w:tcW w:w="5812" w:type="dxa"/>
            <w:shd w:val="clear" w:color="auto" w:fill="auto"/>
          </w:tcPr>
          <w:p w14:paraId="01FEA4B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B3C8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DA4A3F" w14:textId="77777777" w:rsidR="002344F6" w:rsidRPr="00F95FBD" w:rsidRDefault="002344F6" w:rsidP="002344F6">
            <w:pPr>
              <w:pStyle w:val="Tabulka"/>
            </w:pPr>
            <w:r w:rsidRPr="00F95FBD">
              <w:t>E-mail</w:t>
            </w:r>
          </w:p>
        </w:tc>
        <w:tc>
          <w:tcPr>
            <w:tcW w:w="5812" w:type="dxa"/>
            <w:shd w:val="clear" w:color="auto" w:fill="auto"/>
          </w:tcPr>
          <w:p w14:paraId="265F2F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C777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41EA7" w14:textId="77777777" w:rsidR="002344F6" w:rsidRPr="00F95FBD" w:rsidRDefault="002344F6" w:rsidP="002344F6">
            <w:pPr>
              <w:pStyle w:val="Tabulka"/>
            </w:pPr>
            <w:r w:rsidRPr="00F95FBD">
              <w:t>Telefon</w:t>
            </w:r>
          </w:p>
        </w:tc>
        <w:tc>
          <w:tcPr>
            <w:tcW w:w="5812" w:type="dxa"/>
            <w:shd w:val="clear" w:color="auto" w:fill="auto"/>
          </w:tcPr>
          <w:p w14:paraId="06E8A3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1268C" w14:textId="77777777" w:rsidR="002344F6" w:rsidRPr="00F95FBD" w:rsidRDefault="002344F6" w:rsidP="002344F6">
      <w:pPr>
        <w:pStyle w:val="Tabulka"/>
      </w:pPr>
    </w:p>
    <w:p w14:paraId="7440CC6E"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522A1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F96A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73D7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6699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D0A20" w14:textId="77777777" w:rsidR="002344F6" w:rsidRPr="00F95FBD" w:rsidRDefault="002344F6" w:rsidP="002344F6">
            <w:pPr>
              <w:pStyle w:val="Tabulka"/>
            </w:pPr>
            <w:r w:rsidRPr="00F95FBD">
              <w:t>Adresa</w:t>
            </w:r>
          </w:p>
        </w:tc>
        <w:tc>
          <w:tcPr>
            <w:tcW w:w="5812" w:type="dxa"/>
            <w:shd w:val="clear" w:color="auto" w:fill="auto"/>
          </w:tcPr>
          <w:p w14:paraId="756A55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9960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51B88" w14:textId="77777777" w:rsidR="002344F6" w:rsidRPr="00F95FBD" w:rsidRDefault="002344F6" w:rsidP="002344F6">
            <w:pPr>
              <w:pStyle w:val="Tabulka"/>
            </w:pPr>
            <w:r w:rsidRPr="00F95FBD">
              <w:t>E-mail</w:t>
            </w:r>
          </w:p>
        </w:tc>
        <w:tc>
          <w:tcPr>
            <w:tcW w:w="5812" w:type="dxa"/>
            <w:shd w:val="clear" w:color="auto" w:fill="auto"/>
          </w:tcPr>
          <w:p w14:paraId="16CE1F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E767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8EA24" w14:textId="77777777" w:rsidR="002344F6" w:rsidRPr="00F95FBD" w:rsidRDefault="002344F6" w:rsidP="002344F6">
            <w:pPr>
              <w:pStyle w:val="Tabulka"/>
            </w:pPr>
            <w:r w:rsidRPr="00F95FBD">
              <w:t>Telefon</w:t>
            </w:r>
          </w:p>
        </w:tc>
        <w:tc>
          <w:tcPr>
            <w:tcW w:w="5812" w:type="dxa"/>
            <w:shd w:val="clear" w:color="auto" w:fill="auto"/>
          </w:tcPr>
          <w:p w14:paraId="280B24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4E2E5F" w14:textId="77777777" w:rsidR="002344F6" w:rsidRPr="00F95FBD" w:rsidRDefault="002344F6" w:rsidP="002344F6">
      <w:pPr>
        <w:pStyle w:val="Tabulka"/>
      </w:pPr>
    </w:p>
    <w:p w14:paraId="7C55CA53" w14:textId="77777777" w:rsidR="002344F6" w:rsidRPr="00F95FBD" w:rsidRDefault="002344F6" w:rsidP="002344F6">
      <w:pPr>
        <w:pStyle w:val="Tabulka"/>
      </w:pPr>
    </w:p>
    <w:p w14:paraId="023FCDDD" w14:textId="77777777" w:rsidR="002344F6" w:rsidRPr="00F95FBD" w:rsidRDefault="00F32CA6"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B2824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9469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A4F3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CEB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FDF65A" w14:textId="77777777" w:rsidR="002344F6" w:rsidRPr="00F95FBD" w:rsidRDefault="002344F6" w:rsidP="002344F6">
            <w:pPr>
              <w:pStyle w:val="Tabulka"/>
            </w:pPr>
            <w:r w:rsidRPr="00F95FBD">
              <w:t>Adresa</w:t>
            </w:r>
          </w:p>
        </w:tc>
        <w:tc>
          <w:tcPr>
            <w:tcW w:w="5812" w:type="dxa"/>
            <w:shd w:val="clear" w:color="auto" w:fill="auto"/>
          </w:tcPr>
          <w:p w14:paraId="32E0AC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127B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102EB" w14:textId="77777777" w:rsidR="002344F6" w:rsidRPr="00F95FBD" w:rsidRDefault="002344F6" w:rsidP="002344F6">
            <w:pPr>
              <w:pStyle w:val="Tabulka"/>
            </w:pPr>
            <w:r w:rsidRPr="00F95FBD">
              <w:t>E-mail</w:t>
            </w:r>
          </w:p>
        </w:tc>
        <w:tc>
          <w:tcPr>
            <w:tcW w:w="5812" w:type="dxa"/>
            <w:shd w:val="clear" w:color="auto" w:fill="auto"/>
          </w:tcPr>
          <w:p w14:paraId="4039E4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2756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442A9" w14:textId="77777777" w:rsidR="002344F6" w:rsidRPr="00F95FBD" w:rsidRDefault="002344F6" w:rsidP="002344F6">
            <w:pPr>
              <w:pStyle w:val="Tabulka"/>
            </w:pPr>
            <w:r w:rsidRPr="00F95FBD">
              <w:t>Telefon</w:t>
            </w:r>
          </w:p>
        </w:tc>
        <w:tc>
          <w:tcPr>
            <w:tcW w:w="5812" w:type="dxa"/>
            <w:shd w:val="clear" w:color="auto" w:fill="auto"/>
          </w:tcPr>
          <w:p w14:paraId="321E29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6A5D0" w14:textId="77777777" w:rsidR="002344F6" w:rsidRDefault="002344F6" w:rsidP="002344F6">
      <w:pPr>
        <w:pStyle w:val="Textbezodsazen"/>
      </w:pPr>
    </w:p>
    <w:p w14:paraId="6583F5A6"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342B6196"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3E063"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273EBD8"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1A0FBF2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4B8019" w14:textId="77777777" w:rsidR="00F32CA6" w:rsidRPr="00F95FBD" w:rsidRDefault="00F32CA6" w:rsidP="00A46E9A">
            <w:pPr>
              <w:pStyle w:val="Tabulka"/>
            </w:pPr>
            <w:r w:rsidRPr="00F95FBD">
              <w:t>Adresa</w:t>
            </w:r>
          </w:p>
        </w:tc>
        <w:tc>
          <w:tcPr>
            <w:tcW w:w="5812" w:type="dxa"/>
            <w:shd w:val="clear" w:color="auto" w:fill="auto"/>
          </w:tcPr>
          <w:p w14:paraId="0E7E304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2066B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2447ED" w14:textId="77777777" w:rsidR="00F32CA6" w:rsidRPr="00F95FBD" w:rsidRDefault="00F32CA6" w:rsidP="00A46E9A">
            <w:pPr>
              <w:pStyle w:val="Tabulka"/>
            </w:pPr>
            <w:r w:rsidRPr="00F95FBD">
              <w:t>E-mail</w:t>
            </w:r>
          </w:p>
        </w:tc>
        <w:tc>
          <w:tcPr>
            <w:tcW w:w="5812" w:type="dxa"/>
            <w:shd w:val="clear" w:color="auto" w:fill="auto"/>
          </w:tcPr>
          <w:p w14:paraId="2FE8415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C2B6CC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0B9AC" w14:textId="77777777" w:rsidR="00F32CA6" w:rsidRPr="00F95FBD" w:rsidRDefault="00F32CA6" w:rsidP="00A46E9A">
            <w:pPr>
              <w:pStyle w:val="Tabulka"/>
            </w:pPr>
            <w:r w:rsidRPr="00F95FBD">
              <w:t>Telefon</w:t>
            </w:r>
          </w:p>
        </w:tc>
        <w:tc>
          <w:tcPr>
            <w:tcW w:w="5812" w:type="dxa"/>
            <w:shd w:val="clear" w:color="auto" w:fill="auto"/>
          </w:tcPr>
          <w:p w14:paraId="56AFAA7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F9CF97" w14:textId="77777777" w:rsidR="00F32CA6" w:rsidRPr="00F95FBD" w:rsidRDefault="00F32CA6" w:rsidP="00F32CA6">
      <w:pPr>
        <w:pStyle w:val="Tabulka"/>
      </w:pPr>
    </w:p>
    <w:p w14:paraId="429D8289"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68F63B48"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5A1D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03E169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34B2CD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267A" w14:textId="77777777" w:rsidR="00F32CA6" w:rsidRPr="00F95FBD" w:rsidRDefault="00F32CA6" w:rsidP="00A46E9A">
            <w:pPr>
              <w:pStyle w:val="Tabulka"/>
            </w:pPr>
            <w:r w:rsidRPr="00F95FBD">
              <w:t>Adresa</w:t>
            </w:r>
          </w:p>
        </w:tc>
        <w:tc>
          <w:tcPr>
            <w:tcW w:w="5812" w:type="dxa"/>
            <w:shd w:val="clear" w:color="auto" w:fill="auto"/>
          </w:tcPr>
          <w:p w14:paraId="2FC9FF1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79499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3B24F" w14:textId="77777777" w:rsidR="00F32CA6" w:rsidRPr="00F95FBD" w:rsidRDefault="00F32CA6" w:rsidP="00A46E9A">
            <w:pPr>
              <w:pStyle w:val="Tabulka"/>
            </w:pPr>
            <w:r w:rsidRPr="00F95FBD">
              <w:t>E-mail</w:t>
            </w:r>
          </w:p>
        </w:tc>
        <w:tc>
          <w:tcPr>
            <w:tcW w:w="5812" w:type="dxa"/>
            <w:shd w:val="clear" w:color="auto" w:fill="auto"/>
          </w:tcPr>
          <w:p w14:paraId="76DC4CC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1DCA71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9697E" w14:textId="77777777" w:rsidR="00F32CA6" w:rsidRPr="00F95FBD" w:rsidRDefault="00F32CA6" w:rsidP="00A46E9A">
            <w:pPr>
              <w:pStyle w:val="Tabulka"/>
            </w:pPr>
            <w:r w:rsidRPr="00F95FBD">
              <w:t>Telefon</w:t>
            </w:r>
          </w:p>
        </w:tc>
        <w:tc>
          <w:tcPr>
            <w:tcW w:w="5812" w:type="dxa"/>
            <w:shd w:val="clear" w:color="auto" w:fill="auto"/>
          </w:tcPr>
          <w:p w14:paraId="0820EAC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041246" w14:textId="77777777" w:rsidR="00F32CA6" w:rsidRPr="00F95FBD" w:rsidRDefault="00F32CA6" w:rsidP="00F32CA6">
      <w:pPr>
        <w:pStyle w:val="Tabulka"/>
      </w:pPr>
    </w:p>
    <w:p w14:paraId="6C3DE251" w14:textId="77777777" w:rsidR="00F32CA6" w:rsidRPr="00F95FBD" w:rsidRDefault="00F32CA6" w:rsidP="00F32CA6">
      <w:pPr>
        <w:pStyle w:val="Tabulka"/>
      </w:pPr>
    </w:p>
    <w:p w14:paraId="0E58B842"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CA182A1" w14:textId="77777777" w:rsidR="002344F6" w:rsidRDefault="002344F6" w:rsidP="002344F6">
      <w:pPr>
        <w:pStyle w:val="Textbezodsazen"/>
      </w:pPr>
    </w:p>
    <w:p w14:paraId="5B1D65B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1D3971D" w14:textId="77777777" w:rsidR="002344F6" w:rsidRDefault="002344F6" w:rsidP="002344F6">
      <w:pPr>
        <w:pStyle w:val="Textbezodsazen"/>
      </w:pPr>
    </w:p>
    <w:p w14:paraId="7D58FC83" w14:textId="77777777" w:rsidR="002344F6" w:rsidRDefault="002344F6" w:rsidP="002344F6">
      <w:pPr>
        <w:pStyle w:val="Textbezodsazen"/>
      </w:pPr>
    </w:p>
    <w:p w14:paraId="59DC2AA5" w14:textId="77777777" w:rsidR="002344F6" w:rsidRDefault="002344F6" w:rsidP="002344F6">
      <w:pPr>
        <w:pStyle w:val="Tabulka"/>
      </w:pPr>
    </w:p>
    <w:p w14:paraId="6E5CDBEC" w14:textId="77777777" w:rsidR="00740EE9" w:rsidRDefault="00740EE9" w:rsidP="00740EE9">
      <w:pPr>
        <w:pStyle w:val="Textbezodsazen"/>
      </w:pPr>
    </w:p>
    <w:p w14:paraId="7B6DE0B8" w14:textId="77777777" w:rsidR="00740EE9" w:rsidRDefault="00740EE9" w:rsidP="00740EE9">
      <w:pPr>
        <w:pStyle w:val="Textbezodsazen"/>
      </w:pPr>
    </w:p>
    <w:p w14:paraId="4152F9F1"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274B5936" w14:textId="77777777" w:rsidR="00872362" w:rsidRDefault="00872362" w:rsidP="00872362">
      <w:pPr>
        <w:pStyle w:val="Nadpisbezsl1-1"/>
      </w:pPr>
      <w:r w:rsidRPr="004436EE">
        <w:lastRenderedPageBreak/>
        <w:t>Příloha</w:t>
      </w:r>
      <w:r>
        <w:t xml:space="preserve"> č. 7</w:t>
      </w:r>
    </w:p>
    <w:p w14:paraId="10AA2B1C" w14:textId="77777777" w:rsidR="00872362" w:rsidRDefault="00872362" w:rsidP="00872362">
      <w:pPr>
        <w:pStyle w:val="Nadpisbezsl1-2"/>
      </w:pPr>
      <w:r>
        <w:t>Seznam požadovaných pojištění</w:t>
      </w:r>
    </w:p>
    <w:p w14:paraId="6B44976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17045A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3575B67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B2CA9E1" w14:textId="77777777" w:rsidR="00872362" w:rsidRPr="004436EE" w:rsidRDefault="00872362" w:rsidP="000509D4">
            <w:pPr>
              <w:pStyle w:val="Textbezodsazen"/>
              <w:rPr>
                <w:rStyle w:val="Tun"/>
              </w:rPr>
            </w:pPr>
            <w:r w:rsidRPr="004436EE">
              <w:rPr>
                <w:rStyle w:val="Tun"/>
              </w:rPr>
              <w:t>DRUH POJIŠTĚNÍ</w:t>
            </w:r>
          </w:p>
        </w:tc>
        <w:tc>
          <w:tcPr>
            <w:tcW w:w="4227" w:type="dxa"/>
          </w:tcPr>
          <w:p w14:paraId="4B7DD589"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67F8A2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FE6014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2B06A44" w14:textId="117286C8" w:rsidR="00F05B15" w:rsidRPr="0032792A" w:rsidRDefault="00F05B15" w:rsidP="00F05B15">
            <w:pPr>
              <w:pStyle w:val="Textbezodsazen"/>
              <w:cnfStyle w:val="000000000000" w:firstRow="0" w:lastRow="0" w:firstColumn="0" w:lastColumn="0" w:oddVBand="0" w:evenVBand="0" w:oddHBand="0" w:evenHBand="0" w:firstRowFirstColumn="0" w:firstRowLastColumn="0" w:lastRowFirstColumn="0" w:lastRowLastColumn="0"/>
              <w:rPr>
                <w:b/>
              </w:rPr>
            </w:pPr>
            <w:r w:rsidRPr="0032792A">
              <w:rPr>
                <w:b/>
              </w:rPr>
              <w:t>2</w:t>
            </w:r>
            <w:r>
              <w:rPr>
                <w:b/>
              </w:rPr>
              <w:t>2</w:t>
            </w:r>
            <w:r w:rsidRPr="0032792A">
              <w:rPr>
                <w:b/>
              </w:rPr>
              <w:t xml:space="preserve"> mil. Kč </w:t>
            </w:r>
          </w:p>
          <w:p w14:paraId="01CD27E1" w14:textId="6904A810"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14:paraId="55E3C27A" w14:textId="77777777" w:rsidR="00872362" w:rsidRDefault="00872362" w:rsidP="00872362">
      <w:pPr>
        <w:pStyle w:val="Textbezodsazen"/>
      </w:pPr>
    </w:p>
    <w:p w14:paraId="1DA897AB" w14:textId="77777777" w:rsidR="00670D9A" w:rsidRDefault="00670D9A" w:rsidP="00872362">
      <w:pPr>
        <w:pStyle w:val="Textbezodsazen"/>
      </w:pPr>
    </w:p>
    <w:p w14:paraId="67CF2A53" w14:textId="77777777" w:rsidR="00670D9A" w:rsidRDefault="00670D9A" w:rsidP="00872362">
      <w:pPr>
        <w:pStyle w:val="Textbezodsazen"/>
      </w:pPr>
    </w:p>
    <w:p w14:paraId="11979CA1" w14:textId="77777777" w:rsidR="00670D9A" w:rsidRDefault="00670D9A" w:rsidP="00872362">
      <w:pPr>
        <w:pStyle w:val="Textbezodsazen"/>
      </w:pPr>
    </w:p>
    <w:p w14:paraId="0060843D" w14:textId="77777777" w:rsidR="00872362" w:rsidRDefault="00872362" w:rsidP="00872362">
      <w:pPr>
        <w:pStyle w:val="Textbezodsazen"/>
      </w:pPr>
    </w:p>
    <w:p w14:paraId="11BDD109" w14:textId="77777777" w:rsidR="00872362" w:rsidRPr="00872362" w:rsidRDefault="00872362" w:rsidP="00872362">
      <w:pPr>
        <w:pStyle w:val="Textbezodsazen"/>
        <w:rPr>
          <w:rStyle w:val="Tun"/>
          <w:b w:val="0"/>
        </w:rPr>
      </w:pPr>
    </w:p>
    <w:p w14:paraId="3A08F494"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049B9D5A" w14:textId="77777777" w:rsidR="00872362" w:rsidRDefault="00872362" w:rsidP="00872362">
      <w:pPr>
        <w:pStyle w:val="Nadpisbezsl1-1"/>
      </w:pPr>
      <w:r>
        <w:lastRenderedPageBreak/>
        <w:t>Příloha č. 8</w:t>
      </w:r>
    </w:p>
    <w:p w14:paraId="60F04B9A" w14:textId="77777777" w:rsidR="00872362" w:rsidRDefault="00872362" w:rsidP="00872362">
      <w:pPr>
        <w:pStyle w:val="Nadpisbezsl1-2"/>
      </w:pPr>
      <w:r>
        <w:t>Seznam poddodavatelů</w:t>
      </w:r>
    </w:p>
    <w:p w14:paraId="7D913ED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8FA747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24AD86" w14:textId="77777777" w:rsidR="00872362" w:rsidRPr="00F95FBD" w:rsidRDefault="00872362" w:rsidP="000509D4">
            <w:pPr>
              <w:pStyle w:val="Tabulka"/>
              <w:jc w:val="left"/>
              <w:rPr>
                <w:rStyle w:val="Nadpisvtabulce"/>
              </w:rPr>
            </w:pPr>
            <w:r w:rsidRPr="00F95FBD">
              <w:rPr>
                <w:rStyle w:val="Nadpisvtabulce"/>
              </w:rPr>
              <w:t>Identifikace poddodavatele</w:t>
            </w:r>
          </w:p>
          <w:p w14:paraId="4221CB6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585844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2FE79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D553B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0C0046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52EE44" w14:textId="77777777" w:rsidR="00872362" w:rsidRPr="00F95FBD" w:rsidRDefault="00872362" w:rsidP="000509D4">
            <w:pPr>
              <w:pStyle w:val="Tabulka"/>
            </w:pPr>
            <w:r w:rsidRPr="00F95FBD">
              <w:rPr>
                <w:highlight w:val="yellow"/>
              </w:rPr>
              <w:t>[VLOŽÍ ZHOTOVITEL]</w:t>
            </w:r>
          </w:p>
        </w:tc>
        <w:tc>
          <w:tcPr>
            <w:tcW w:w="3129" w:type="dxa"/>
          </w:tcPr>
          <w:p w14:paraId="378B9C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F6B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EF7E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176AB3C" w14:textId="77777777" w:rsidR="00872362" w:rsidRPr="00F95FBD" w:rsidRDefault="00872362" w:rsidP="000509D4">
            <w:pPr>
              <w:pStyle w:val="Tabulka"/>
            </w:pPr>
            <w:r w:rsidRPr="00F95FBD">
              <w:rPr>
                <w:highlight w:val="yellow"/>
              </w:rPr>
              <w:t>[VLOŽÍ ZHOTOVITEL]</w:t>
            </w:r>
          </w:p>
        </w:tc>
        <w:tc>
          <w:tcPr>
            <w:tcW w:w="3129" w:type="dxa"/>
          </w:tcPr>
          <w:p w14:paraId="1093DA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420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55BD50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CD79C2" w14:textId="77777777" w:rsidR="00872362" w:rsidRPr="00F95FBD" w:rsidRDefault="00872362" w:rsidP="000509D4">
            <w:pPr>
              <w:pStyle w:val="Tabulka"/>
            </w:pPr>
            <w:r w:rsidRPr="00F95FBD">
              <w:rPr>
                <w:highlight w:val="yellow"/>
              </w:rPr>
              <w:t>[VLOŽÍ ZHOTOVITEL]</w:t>
            </w:r>
          </w:p>
        </w:tc>
        <w:tc>
          <w:tcPr>
            <w:tcW w:w="3129" w:type="dxa"/>
          </w:tcPr>
          <w:p w14:paraId="0AC4F8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744A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01886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07C83A" w14:textId="77777777" w:rsidR="00872362" w:rsidRPr="00F95FBD" w:rsidRDefault="00872362" w:rsidP="000509D4">
            <w:pPr>
              <w:pStyle w:val="Tabulka"/>
            </w:pPr>
            <w:r w:rsidRPr="00F95FBD">
              <w:rPr>
                <w:highlight w:val="yellow"/>
              </w:rPr>
              <w:t>[VLOŽÍ ZHOTOVITEL]</w:t>
            </w:r>
          </w:p>
        </w:tc>
        <w:tc>
          <w:tcPr>
            <w:tcW w:w="3129" w:type="dxa"/>
          </w:tcPr>
          <w:p w14:paraId="78994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6202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3BBFB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DB5A85" w14:textId="77777777" w:rsidR="00872362" w:rsidRPr="00F95FBD" w:rsidRDefault="00872362" w:rsidP="000509D4">
            <w:pPr>
              <w:pStyle w:val="Tabulka"/>
            </w:pPr>
            <w:r w:rsidRPr="00F95FBD">
              <w:rPr>
                <w:highlight w:val="yellow"/>
              </w:rPr>
              <w:t>[VLOŽÍ ZHOTOVITEL]</w:t>
            </w:r>
          </w:p>
        </w:tc>
        <w:tc>
          <w:tcPr>
            <w:tcW w:w="3129" w:type="dxa"/>
          </w:tcPr>
          <w:p w14:paraId="152C7E8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FDDA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E6FF1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D0A24" w14:textId="77777777" w:rsidR="00872362" w:rsidRPr="00F95FBD" w:rsidRDefault="00872362" w:rsidP="000509D4">
            <w:pPr>
              <w:pStyle w:val="Tabulka"/>
            </w:pPr>
            <w:r w:rsidRPr="00F95FBD">
              <w:rPr>
                <w:highlight w:val="yellow"/>
              </w:rPr>
              <w:t>[VLOŽÍ ZHOTOVITEL]</w:t>
            </w:r>
          </w:p>
        </w:tc>
        <w:tc>
          <w:tcPr>
            <w:tcW w:w="3129" w:type="dxa"/>
          </w:tcPr>
          <w:p w14:paraId="683AEC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9994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3787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D5B83A" w14:textId="77777777" w:rsidR="00872362" w:rsidRPr="00F95FBD" w:rsidRDefault="00872362" w:rsidP="000509D4">
            <w:pPr>
              <w:pStyle w:val="Tabulka"/>
            </w:pPr>
            <w:r w:rsidRPr="00F95FBD">
              <w:rPr>
                <w:highlight w:val="yellow"/>
              </w:rPr>
              <w:t>[VLOŽÍ ZHOTOVITEL]</w:t>
            </w:r>
          </w:p>
        </w:tc>
        <w:tc>
          <w:tcPr>
            <w:tcW w:w="3129" w:type="dxa"/>
          </w:tcPr>
          <w:p w14:paraId="1B0967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20DC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A846B1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59DF88" w14:textId="77777777" w:rsidR="00872362" w:rsidRPr="00F95FBD" w:rsidRDefault="00872362" w:rsidP="000509D4">
            <w:pPr>
              <w:pStyle w:val="Tabulka"/>
            </w:pPr>
            <w:r w:rsidRPr="00F95FBD">
              <w:rPr>
                <w:highlight w:val="yellow"/>
              </w:rPr>
              <w:t>[VLOŽÍ ZHOTOVITEL]</w:t>
            </w:r>
          </w:p>
        </w:tc>
        <w:tc>
          <w:tcPr>
            <w:tcW w:w="3129" w:type="dxa"/>
          </w:tcPr>
          <w:p w14:paraId="58E1544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76AE2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7C873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50C3057" w14:textId="77777777" w:rsidR="00872362" w:rsidRPr="004436EE" w:rsidRDefault="00872362" w:rsidP="000509D4">
            <w:pPr>
              <w:pStyle w:val="Tabulka"/>
              <w:jc w:val="right"/>
              <w:rPr>
                <w:rStyle w:val="Tun"/>
              </w:rPr>
            </w:pPr>
            <w:r w:rsidRPr="004436EE">
              <w:rPr>
                <w:rStyle w:val="Tun"/>
              </w:rPr>
              <w:t>CELKEM %</w:t>
            </w:r>
          </w:p>
        </w:tc>
        <w:tc>
          <w:tcPr>
            <w:tcW w:w="2957" w:type="dxa"/>
          </w:tcPr>
          <w:p w14:paraId="3FA71FD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95B3CB8" w14:textId="77777777" w:rsidR="00872362" w:rsidRPr="00F95FBD" w:rsidRDefault="00872362" w:rsidP="00670D9A">
      <w:pPr>
        <w:pStyle w:val="Textbezodsazen"/>
      </w:pPr>
    </w:p>
    <w:p w14:paraId="0C351120" w14:textId="77777777" w:rsidR="00670D9A" w:rsidRDefault="00670D9A" w:rsidP="00670D9A">
      <w:pPr>
        <w:pStyle w:val="Textbezodsazen"/>
      </w:pPr>
    </w:p>
    <w:p w14:paraId="6ADEA787" w14:textId="77777777" w:rsidR="00670D9A" w:rsidRDefault="00670D9A" w:rsidP="00670D9A">
      <w:pPr>
        <w:pStyle w:val="Textbezodsazen"/>
      </w:pPr>
    </w:p>
    <w:p w14:paraId="7ACDDB01" w14:textId="77777777" w:rsidR="00670D9A" w:rsidRDefault="00670D9A" w:rsidP="00670D9A">
      <w:pPr>
        <w:pStyle w:val="Textbezodsazen"/>
      </w:pPr>
    </w:p>
    <w:p w14:paraId="4657A408"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2B3CABB0" w14:textId="77777777" w:rsidR="00872362" w:rsidRDefault="00872362" w:rsidP="00872362">
      <w:pPr>
        <w:pStyle w:val="Nadpisbezsl1-1"/>
      </w:pPr>
      <w:r>
        <w:lastRenderedPageBreak/>
        <w:t>Příloha č. 9</w:t>
      </w:r>
    </w:p>
    <w:p w14:paraId="51933E2D" w14:textId="77777777" w:rsidR="00872362" w:rsidRDefault="00872362" w:rsidP="00872362">
      <w:pPr>
        <w:pStyle w:val="Nadpisbezsl1-2"/>
      </w:pPr>
      <w:r>
        <w:t>Související dokumenty</w:t>
      </w:r>
    </w:p>
    <w:p w14:paraId="18C529E1"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106A81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EE454EF" w14:textId="77777777" w:rsidR="00872362" w:rsidRPr="00F95FBD" w:rsidRDefault="00872362" w:rsidP="00380C0F">
            <w:pPr>
              <w:pStyle w:val="Tabulka"/>
              <w:rPr>
                <w:rStyle w:val="Nadpisvtabulce"/>
              </w:rPr>
            </w:pPr>
            <w:r>
              <w:rPr>
                <w:rStyle w:val="Nadpisvtabulce"/>
              </w:rPr>
              <w:t>Název dokumentu</w:t>
            </w:r>
          </w:p>
        </w:tc>
        <w:tc>
          <w:tcPr>
            <w:tcW w:w="3129" w:type="dxa"/>
          </w:tcPr>
          <w:p w14:paraId="789B378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75AD322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7E13994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0F4ECEC" w14:textId="04FE00AD" w:rsidR="00872362" w:rsidRPr="00D0544F" w:rsidRDefault="00F05B15" w:rsidP="00F44B2A">
            <w:pPr>
              <w:pStyle w:val="Tabulka"/>
              <w:jc w:val="left"/>
              <w:rPr>
                <w:highlight w:val="green"/>
              </w:rPr>
            </w:pPr>
            <w:r w:rsidRPr="005A06D9">
              <w:t>Záměr projektu</w:t>
            </w:r>
            <w:r>
              <w:t xml:space="preserve"> </w:t>
            </w:r>
            <w:r w:rsidR="00F44B2A">
              <w:t>„Rekonstrukce ŽST Most“</w:t>
            </w:r>
          </w:p>
        </w:tc>
        <w:tc>
          <w:tcPr>
            <w:tcW w:w="3129" w:type="dxa"/>
          </w:tcPr>
          <w:p w14:paraId="2F31F2E7"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A40413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C7C316F" w14:textId="77777777" w:rsidR="00872362" w:rsidRDefault="00872362" w:rsidP="00872362">
      <w:pPr>
        <w:pStyle w:val="Textbezodsazen"/>
      </w:pPr>
    </w:p>
    <w:p w14:paraId="138126B3" w14:textId="77777777" w:rsidR="00872362" w:rsidRDefault="00872362" w:rsidP="00872362">
      <w:pPr>
        <w:pStyle w:val="Textbezodsazen"/>
      </w:pPr>
    </w:p>
    <w:p w14:paraId="5CB65D6B" w14:textId="77777777" w:rsidR="00872362" w:rsidRDefault="00872362" w:rsidP="00872362">
      <w:pPr>
        <w:pStyle w:val="Textbezodsazen"/>
      </w:pPr>
    </w:p>
    <w:p w14:paraId="5B2ABB25" w14:textId="77777777" w:rsidR="00670D9A" w:rsidRDefault="00670D9A" w:rsidP="00872362">
      <w:pPr>
        <w:pStyle w:val="Textbezodsazen"/>
      </w:pPr>
    </w:p>
    <w:p w14:paraId="115A5C27" w14:textId="77777777" w:rsidR="00670D9A" w:rsidRDefault="00670D9A" w:rsidP="00872362">
      <w:pPr>
        <w:pStyle w:val="Textbezodsazen"/>
      </w:pPr>
    </w:p>
    <w:p w14:paraId="528DF240" w14:textId="77777777" w:rsidR="00670D9A" w:rsidRDefault="00670D9A" w:rsidP="00872362">
      <w:pPr>
        <w:pStyle w:val="Textbezodsazen"/>
      </w:pPr>
    </w:p>
    <w:p w14:paraId="2A934FED" w14:textId="77777777" w:rsidR="00872362" w:rsidRDefault="00872362" w:rsidP="00872362">
      <w:pPr>
        <w:pStyle w:val="Textbezodsazen"/>
      </w:pPr>
    </w:p>
    <w:p w14:paraId="706E064B" w14:textId="77777777"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47F46B39" w14:textId="77777777" w:rsidR="005445D5" w:rsidRDefault="005445D5" w:rsidP="005445D5">
      <w:pPr>
        <w:pStyle w:val="Nadpisbezsl1-1"/>
      </w:pPr>
      <w:r>
        <w:lastRenderedPageBreak/>
        <w:t>Příloha č. 10</w:t>
      </w:r>
    </w:p>
    <w:p w14:paraId="06C24CD7" w14:textId="77777777" w:rsidR="005445D5" w:rsidRDefault="005445D5" w:rsidP="005445D5">
      <w:pPr>
        <w:pStyle w:val="Nadpisbezsl1-2"/>
      </w:pPr>
      <w:r>
        <w:t>Zmocnění Vedoucího Zhotovitele</w:t>
      </w:r>
    </w:p>
    <w:p w14:paraId="670A937E" w14:textId="77777777" w:rsidR="005445D5" w:rsidRDefault="005445D5" w:rsidP="005445D5">
      <w:pPr>
        <w:pStyle w:val="Textbezodsazen"/>
      </w:pPr>
    </w:p>
    <w:p w14:paraId="1BC93C3E" w14:textId="77777777" w:rsidR="005445D5" w:rsidRDefault="005445D5" w:rsidP="005445D5">
      <w:pPr>
        <w:pStyle w:val="Textbezodsazen"/>
      </w:pPr>
    </w:p>
    <w:p w14:paraId="1218C67B" w14:textId="77777777" w:rsidR="005445D5" w:rsidRDefault="005445D5" w:rsidP="005445D5">
      <w:pPr>
        <w:pStyle w:val="Textbezodsazen"/>
      </w:pPr>
    </w:p>
    <w:p w14:paraId="5B8319C0" w14:textId="77777777" w:rsidR="005445D5" w:rsidRDefault="005445D5" w:rsidP="005445D5">
      <w:pPr>
        <w:pStyle w:val="Textbezodsazen"/>
      </w:pPr>
    </w:p>
    <w:p w14:paraId="4F7FB603"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ED28E" w14:textId="77777777" w:rsidR="001B3C5D" w:rsidRDefault="001B3C5D" w:rsidP="00962258">
      <w:pPr>
        <w:spacing w:after="0" w:line="240" w:lineRule="auto"/>
      </w:pPr>
      <w:r>
        <w:separator/>
      </w:r>
    </w:p>
  </w:endnote>
  <w:endnote w:type="continuationSeparator" w:id="0">
    <w:p w14:paraId="62B13F49" w14:textId="77777777" w:rsidR="001B3C5D" w:rsidRDefault="001B3C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7E38E811" w14:textId="77777777" w:rsidTr="00A46E9A">
      <w:trPr>
        <w:trHeight w:val="284"/>
      </w:trPr>
      <w:tc>
        <w:tcPr>
          <w:tcW w:w="907" w:type="dxa"/>
          <w:tcMar>
            <w:left w:w="0" w:type="dxa"/>
            <w:right w:w="0" w:type="dxa"/>
          </w:tcMar>
          <w:vAlign w:val="bottom"/>
        </w:tcPr>
        <w:p w14:paraId="1CB1E0C6" w14:textId="26C58226"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6F08D92E" w14:textId="6F0779D7" w:rsidR="000E559E" w:rsidRPr="00BD0C4A" w:rsidRDefault="001B3C5D" w:rsidP="00BD0C4A">
          <w:pPr>
            <w:pStyle w:val="Zpatvlevo"/>
          </w:pPr>
          <w:fldSimple w:instr=" STYLEREF  _Název_akce  \* MERGEFORMAT ">
            <w:r w:rsidR="00737D74">
              <w:rPr>
                <w:noProof/>
              </w:rPr>
              <w:t>Rekonstrukce ŽST Most“</w:t>
            </w:r>
          </w:fldSimple>
        </w:p>
        <w:p w14:paraId="41809DF7" w14:textId="77777777" w:rsidR="000E559E" w:rsidRPr="00BD0C4A" w:rsidRDefault="000E559E" w:rsidP="00A46E9A">
          <w:pPr>
            <w:pStyle w:val="Zpatvlevo"/>
          </w:pPr>
          <w:r w:rsidRPr="00BD0C4A">
            <w:t xml:space="preserve">Smlouva o dílo na </w:t>
          </w:r>
          <w:r>
            <w:t>a Dokumentaci</w:t>
          </w:r>
          <w:r w:rsidRPr="00BD0C4A">
            <w:t xml:space="preserve"> pro územní řízení </w:t>
          </w:r>
          <w:r>
            <w:t>(</w:t>
          </w:r>
          <w:r w:rsidRPr="00BD0C4A">
            <w:t>DUR)</w:t>
          </w:r>
        </w:p>
      </w:tc>
    </w:tr>
  </w:tbl>
  <w:p w14:paraId="682BBE1F" w14:textId="77777777" w:rsidR="000E559E" w:rsidRPr="00BD0C4A" w:rsidRDefault="000E559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5A435C4A" w14:textId="77777777" w:rsidTr="00BD0C4A">
      <w:trPr>
        <w:trHeight w:val="247"/>
      </w:trPr>
      <w:tc>
        <w:tcPr>
          <w:tcW w:w="907" w:type="dxa"/>
          <w:tcMar>
            <w:left w:w="0" w:type="dxa"/>
            <w:right w:w="0" w:type="dxa"/>
          </w:tcMar>
          <w:vAlign w:val="bottom"/>
        </w:tcPr>
        <w:p w14:paraId="00079BD3" w14:textId="79F247F0"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F1A16E" w14:textId="77777777" w:rsidR="000E559E" w:rsidRDefault="000E559E" w:rsidP="00BD0C4A">
          <w:pPr>
            <w:pStyle w:val="Zpatvlevo"/>
          </w:pPr>
          <w:r>
            <w:t>Příloha č. 4</w:t>
          </w:r>
        </w:p>
        <w:p w14:paraId="56CACBA4" w14:textId="579603AD" w:rsidR="000E559E" w:rsidRPr="00BD0C4A" w:rsidRDefault="001B3C5D" w:rsidP="00BD0C4A">
          <w:pPr>
            <w:pStyle w:val="Zpatvlevo"/>
          </w:pPr>
          <w:fldSimple w:instr=" STYLEREF  _Název_akce  \* MERGEFORMAT ">
            <w:r w:rsidR="00737D74">
              <w:rPr>
                <w:noProof/>
              </w:rPr>
              <w:t>Rekonstrukce ŽST Most“</w:t>
            </w:r>
          </w:fldSimple>
        </w:p>
        <w:p w14:paraId="3CF33BA1" w14:textId="77777777" w:rsidR="000E559E" w:rsidRPr="00BD0C4A" w:rsidRDefault="000E559E" w:rsidP="00A46E9A">
          <w:pPr>
            <w:pStyle w:val="Zpatvlevo"/>
          </w:pPr>
          <w:r w:rsidRPr="00BD0C4A">
            <w:t xml:space="preserve">Smlouva o dílo </w:t>
          </w:r>
          <w:proofErr w:type="gramStart"/>
          <w:r w:rsidRPr="00BD0C4A">
            <w:t xml:space="preserve">na </w:t>
          </w:r>
          <w:r>
            <w:t xml:space="preserve"> Dokumentaci</w:t>
          </w:r>
          <w:proofErr w:type="gramEnd"/>
          <w:r>
            <w:t xml:space="preserve"> pro územní řízení (</w:t>
          </w:r>
          <w:r w:rsidRPr="00BD0C4A">
            <w:t>DUR)</w:t>
          </w:r>
        </w:p>
      </w:tc>
    </w:tr>
  </w:tbl>
  <w:p w14:paraId="653863B0" w14:textId="77777777" w:rsidR="000E559E" w:rsidRPr="00BD0C4A" w:rsidRDefault="000E559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285134AE" w14:textId="77777777" w:rsidTr="00BD0C4A">
      <w:tc>
        <w:tcPr>
          <w:tcW w:w="7873" w:type="dxa"/>
          <w:vAlign w:val="bottom"/>
        </w:tcPr>
        <w:p w14:paraId="462566F6" w14:textId="77777777" w:rsidR="000E559E" w:rsidRDefault="000E559E" w:rsidP="00BD0C4A">
          <w:pPr>
            <w:pStyle w:val="Zpatvpravo"/>
          </w:pPr>
          <w:r>
            <w:t>Příloha č. 4</w:t>
          </w:r>
        </w:p>
        <w:p w14:paraId="23EBB613" w14:textId="7E9A3856" w:rsidR="000E559E" w:rsidRPr="00BD0C4A" w:rsidRDefault="001B3C5D" w:rsidP="00BD0C4A">
          <w:pPr>
            <w:pStyle w:val="Zpatvpravo"/>
          </w:pPr>
          <w:fldSimple w:instr=" STYLEREF  _Název_akce  \* MERGEFORMAT ">
            <w:r w:rsidR="00737D74">
              <w:rPr>
                <w:noProof/>
              </w:rPr>
              <w:t>Rekonstrukce ŽST Most“</w:t>
            </w:r>
          </w:fldSimple>
        </w:p>
        <w:p w14:paraId="24B4AE0D" w14:textId="77777777" w:rsidR="000E559E" w:rsidRPr="00BD0C4A" w:rsidRDefault="000E559E" w:rsidP="00BD0C4A">
          <w:pPr>
            <w:pStyle w:val="Zpatvpravo"/>
          </w:pPr>
          <w:r w:rsidRPr="00BD0C4A">
            <w:t>Sml</w:t>
          </w:r>
          <w:r>
            <w:t>ouva o dílo na</w:t>
          </w:r>
          <w:r w:rsidRPr="00BD0C4A">
            <w:t xml:space="preserve"> Do</w:t>
          </w:r>
          <w:r>
            <w:t>kumentaci pro územní řízení (</w:t>
          </w:r>
          <w:r w:rsidRPr="00BD0C4A">
            <w:t>DUR)</w:t>
          </w:r>
        </w:p>
      </w:tc>
      <w:tc>
        <w:tcPr>
          <w:tcW w:w="859" w:type="dxa"/>
          <w:vAlign w:val="bottom"/>
        </w:tcPr>
        <w:p w14:paraId="4285F693" w14:textId="0A16AC6A"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3</w:t>
          </w:r>
          <w:r w:rsidRPr="007145F3">
            <w:rPr>
              <w:b/>
              <w:noProof/>
              <w:color w:val="FF5200" w:themeColor="accent2"/>
              <w:sz w:val="14"/>
              <w:szCs w:val="14"/>
            </w:rPr>
            <w:fldChar w:fldCharType="end"/>
          </w:r>
        </w:p>
      </w:tc>
    </w:tr>
  </w:tbl>
  <w:p w14:paraId="4E5EB16E" w14:textId="77777777" w:rsidR="000E559E" w:rsidRPr="00B8518B" w:rsidRDefault="000E559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52BDB731" w14:textId="77777777" w:rsidTr="00BD0C4A">
      <w:trPr>
        <w:trHeight w:val="247"/>
      </w:trPr>
      <w:tc>
        <w:tcPr>
          <w:tcW w:w="907" w:type="dxa"/>
          <w:tcMar>
            <w:left w:w="0" w:type="dxa"/>
            <w:right w:w="0" w:type="dxa"/>
          </w:tcMar>
          <w:vAlign w:val="bottom"/>
        </w:tcPr>
        <w:p w14:paraId="34D62F99" w14:textId="77777777"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7ECBF99" w14:textId="77777777" w:rsidR="000E559E" w:rsidRDefault="000E559E" w:rsidP="00BD0C4A">
          <w:pPr>
            <w:pStyle w:val="Zpatvlevo"/>
          </w:pPr>
          <w:r>
            <w:t>Příloha č. 5</w:t>
          </w:r>
        </w:p>
        <w:p w14:paraId="707F2134" w14:textId="0CA62347" w:rsidR="000E559E" w:rsidRPr="00BD0C4A" w:rsidRDefault="001B3C5D" w:rsidP="00BD0C4A">
          <w:pPr>
            <w:pStyle w:val="Zpatvlevo"/>
          </w:pPr>
          <w:fldSimple w:instr=" STYLEREF  _Název_akce  \* MERGEFORMAT ">
            <w:r w:rsidR="00737D74">
              <w:rPr>
                <w:noProof/>
              </w:rPr>
              <w:t>Rekonstrukce ŽST Most“</w:t>
            </w:r>
          </w:fldSimple>
        </w:p>
        <w:p w14:paraId="5829B2D0" w14:textId="77777777" w:rsidR="000E559E" w:rsidRPr="00BD0C4A" w:rsidRDefault="000E559E" w:rsidP="00BD0C4A">
          <w:pPr>
            <w:pStyle w:val="Zpatvlevo"/>
          </w:pPr>
          <w:r w:rsidRPr="00BD0C4A">
            <w:t>Smlouva o dílo na Záměru projektu a Dokumentace pro územní řízení (ZP+DUR)</w:t>
          </w:r>
        </w:p>
      </w:tc>
    </w:tr>
  </w:tbl>
  <w:p w14:paraId="5329C6A4" w14:textId="77777777" w:rsidR="000E559E" w:rsidRPr="00BD0C4A" w:rsidRDefault="000E559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5D845999" w14:textId="77777777" w:rsidTr="00BD0C4A">
      <w:tc>
        <w:tcPr>
          <w:tcW w:w="7873" w:type="dxa"/>
          <w:vAlign w:val="bottom"/>
        </w:tcPr>
        <w:p w14:paraId="61CFB5B3" w14:textId="77777777" w:rsidR="000E559E" w:rsidRDefault="000E559E" w:rsidP="00BD0C4A">
          <w:pPr>
            <w:pStyle w:val="Zpatvpravo"/>
          </w:pPr>
          <w:r>
            <w:t>Příloha č. 5</w:t>
          </w:r>
        </w:p>
        <w:p w14:paraId="787A7129" w14:textId="201088F1" w:rsidR="000E559E" w:rsidRPr="00BD0C4A" w:rsidRDefault="001B3C5D" w:rsidP="00BD0C4A">
          <w:pPr>
            <w:pStyle w:val="Zpatvpravo"/>
          </w:pPr>
          <w:fldSimple w:instr=" STYLEREF  _Název_akce  \* MERGEFORMAT ">
            <w:r w:rsidR="00737D74">
              <w:rPr>
                <w:noProof/>
              </w:rPr>
              <w:t>Rekonstrukce ŽST Most“</w:t>
            </w:r>
          </w:fldSimple>
        </w:p>
        <w:p w14:paraId="0C5429A2" w14:textId="77777777" w:rsidR="000E559E" w:rsidRPr="00BD0C4A" w:rsidRDefault="000E559E" w:rsidP="00DA1B9F">
          <w:pPr>
            <w:pStyle w:val="Zpatvpravo"/>
          </w:pPr>
          <w:r w:rsidRPr="00BD0C4A">
            <w:t>Smlouva o dílo na</w:t>
          </w:r>
          <w:r>
            <w:t xml:space="preserve"> Dokumentaci pro územní řízení (</w:t>
          </w:r>
          <w:r w:rsidRPr="00BD0C4A">
            <w:t>DUR)</w:t>
          </w:r>
        </w:p>
      </w:tc>
      <w:tc>
        <w:tcPr>
          <w:tcW w:w="859" w:type="dxa"/>
          <w:vAlign w:val="bottom"/>
        </w:tcPr>
        <w:p w14:paraId="13CDE985" w14:textId="7AB194C9"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1</w:t>
          </w:r>
          <w:r w:rsidRPr="007145F3">
            <w:rPr>
              <w:b/>
              <w:noProof/>
              <w:color w:val="FF5200" w:themeColor="accent2"/>
              <w:sz w:val="14"/>
              <w:szCs w:val="14"/>
            </w:rPr>
            <w:fldChar w:fldCharType="end"/>
          </w:r>
        </w:p>
      </w:tc>
    </w:tr>
  </w:tbl>
  <w:p w14:paraId="396E2AF5" w14:textId="77777777" w:rsidR="000E559E" w:rsidRPr="00B8518B" w:rsidRDefault="000E559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638446F6" w14:textId="77777777" w:rsidTr="00BD0C4A">
      <w:trPr>
        <w:trHeight w:val="247"/>
      </w:trPr>
      <w:tc>
        <w:tcPr>
          <w:tcW w:w="907" w:type="dxa"/>
          <w:tcMar>
            <w:left w:w="0" w:type="dxa"/>
            <w:right w:w="0" w:type="dxa"/>
          </w:tcMar>
          <w:vAlign w:val="bottom"/>
        </w:tcPr>
        <w:p w14:paraId="3A0C2C75" w14:textId="506EBF3C"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001248EB" w14:textId="77777777" w:rsidR="000E559E" w:rsidRDefault="000E559E" w:rsidP="00BD0C4A">
          <w:pPr>
            <w:pStyle w:val="Zpatvlevo"/>
          </w:pPr>
          <w:r>
            <w:t>Příloha č. 6</w:t>
          </w:r>
        </w:p>
        <w:p w14:paraId="58840CA0" w14:textId="1D67F4B2" w:rsidR="000E559E" w:rsidRPr="00BD0C4A" w:rsidRDefault="001B3C5D" w:rsidP="00BD0C4A">
          <w:pPr>
            <w:pStyle w:val="Zpatvlevo"/>
          </w:pPr>
          <w:fldSimple w:instr=" STYLEREF  _Název_akce  \* MERGEFORMAT ">
            <w:r w:rsidR="00737D74">
              <w:rPr>
                <w:noProof/>
              </w:rPr>
              <w:t>Rekonstrukce ŽST Most“</w:t>
            </w:r>
          </w:fldSimple>
        </w:p>
        <w:p w14:paraId="5CE54B3D" w14:textId="77777777" w:rsidR="000E559E" w:rsidRPr="00BD0C4A" w:rsidRDefault="000E559E" w:rsidP="00DA1B9F">
          <w:pPr>
            <w:pStyle w:val="Zpatvlevo"/>
          </w:pPr>
          <w:r w:rsidRPr="00BD0C4A">
            <w:t>Smlouva o dílo na Do</w:t>
          </w:r>
          <w:r>
            <w:t>kumentace pro územní řízení (</w:t>
          </w:r>
          <w:r w:rsidRPr="00BD0C4A">
            <w:t>DUR)</w:t>
          </w:r>
        </w:p>
      </w:tc>
    </w:tr>
  </w:tbl>
  <w:p w14:paraId="64A34978" w14:textId="77777777" w:rsidR="000E559E" w:rsidRPr="00BD0C4A" w:rsidRDefault="000E559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51C1052E" w14:textId="77777777" w:rsidTr="00BD0C4A">
      <w:tc>
        <w:tcPr>
          <w:tcW w:w="7873" w:type="dxa"/>
          <w:vAlign w:val="bottom"/>
        </w:tcPr>
        <w:p w14:paraId="15101792" w14:textId="77777777" w:rsidR="000E559E" w:rsidRDefault="000E559E" w:rsidP="00BD0C4A">
          <w:pPr>
            <w:pStyle w:val="Zpatvpravo"/>
          </w:pPr>
          <w:r>
            <w:t>Příloha č. 6</w:t>
          </w:r>
        </w:p>
        <w:p w14:paraId="2564FFC7" w14:textId="35AA04FD" w:rsidR="000E559E" w:rsidRPr="00BD0C4A" w:rsidRDefault="001B3C5D" w:rsidP="00BD0C4A">
          <w:pPr>
            <w:pStyle w:val="Zpatvpravo"/>
          </w:pPr>
          <w:fldSimple w:instr=" STYLEREF  _Název_akce  \* MERGEFORMAT ">
            <w:r w:rsidR="00737D74">
              <w:rPr>
                <w:noProof/>
              </w:rPr>
              <w:t>Rekonstrukce ŽST Most“</w:t>
            </w:r>
          </w:fldSimple>
        </w:p>
        <w:p w14:paraId="2EB53090" w14:textId="77777777" w:rsidR="000E559E" w:rsidRPr="00BD0C4A" w:rsidRDefault="000E559E" w:rsidP="00BD0C4A">
          <w:pPr>
            <w:pStyle w:val="Zpatvpravo"/>
          </w:pPr>
          <w:r w:rsidRPr="00BD0C4A">
            <w:t>Smlou</w:t>
          </w:r>
          <w:r>
            <w:t xml:space="preserve">va o dílo na </w:t>
          </w:r>
          <w:r w:rsidRPr="00BD0C4A">
            <w:t>Do</w:t>
          </w:r>
          <w:r>
            <w:t>kumentace pro územní řízení (</w:t>
          </w:r>
          <w:r w:rsidRPr="00BD0C4A">
            <w:t>DUR)</w:t>
          </w:r>
        </w:p>
      </w:tc>
      <w:tc>
        <w:tcPr>
          <w:tcW w:w="859" w:type="dxa"/>
          <w:vAlign w:val="bottom"/>
        </w:tcPr>
        <w:p w14:paraId="7814D1C9" w14:textId="36F7DDE8"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4</w:t>
          </w:r>
          <w:r w:rsidRPr="007145F3">
            <w:rPr>
              <w:b/>
              <w:noProof/>
              <w:color w:val="FF5200" w:themeColor="accent2"/>
              <w:sz w:val="14"/>
              <w:szCs w:val="14"/>
            </w:rPr>
            <w:fldChar w:fldCharType="end"/>
          </w:r>
        </w:p>
      </w:tc>
    </w:tr>
  </w:tbl>
  <w:p w14:paraId="74F0849C" w14:textId="77777777" w:rsidR="000E559E" w:rsidRPr="00B8518B" w:rsidRDefault="000E559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57003FC5" w14:textId="77777777" w:rsidTr="00BD0C4A">
      <w:trPr>
        <w:trHeight w:val="247"/>
      </w:trPr>
      <w:tc>
        <w:tcPr>
          <w:tcW w:w="907" w:type="dxa"/>
          <w:tcMar>
            <w:left w:w="0" w:type="dxa"/>
            <w:right w:w="0" w:type="dxa"/>
          </w:tcMar>
          <w:vAlign w:val="bottom"/>
        </w:tcPr>
        <w:p w14:paraId="4A5F0677" w14:textId="77777777"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A87D833" w14:textId="77777777" w:rsidR="000E559E" w:rsidRDefault="000E559E" w:rsidP="00BD0C4A">
          <w:pPr>
            <w:pStyle w:val="Zpatvlevo"/>
          </w:pPr>
          <w:r>
            <w:t>Příloha č. 7</w:t>
          </w:r>
        </w:p>
        <w:p w14:paraId="087DF59F" w14:textId="71CA899C" w:rsidR="000E559E" w:rsidRPr="00BD0C4A" w:rsidRDefault="001B3C5D" w:rsidP="00BD0C4A">
          <w:pPr>
            <w:pStyle w:val="Zpatvlevo"/>
          </w:pPr>
          <w:fldSimple w:instr=" STYLEREF  _Název_akce  \* MERGEFORMAT ">
            <w:r w:rsidR="00737D74">
              <w:rPr>
                <w:noProof/>
              </w:rPr>
              <w:t>Rekonstrukce ŽST Most“</w:t>
            </w:r>
          </w:fldSimple>
        </w:p>
        <w:p w14:paraId="6344871D" w14:textId="77777777" w:rsidR="000E559E" w:rsidRPr="00BD0C4A" w:rsidRDefault="000E559E" w:rsidP="00BD0C4A">
          <w:pPr>
            <w:pStyle w:val="Zpatvlevo"/>
          </w:pPr>
          <w:r w:rsidRPr="00BD0C4A">
            <w:t>Smlouva o dílo na Záměru projektu a Dokumentace pro územní řízení (ZP+DUR)</w:t>
          </w:r>
        </w:p>
      </w:tc>
    </w:tr>
  </w:tbl>
  <w:p w14:paraId="3F9B5969" w14:textId="77777777" w:rsidR="000E559E" w:rsidRPr="00BD0C4A" w:rsidRDefault="000E559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01E13391" w14:textId="77777777" w:rsidTr="00BD0C4A">
      <w:tc>
        <w:tcPr>
          <w:tcW w:w="7873" w:type="dxa"/>
          <w:vAlign w:val="bottom"/>
        </w:tcPr>
        <w:p w14:paraId="38CB74F7" w14:textId="77777777" w:rsidR="000E559E" w:rsidRDefault="000E559E" w:rsidP="00BD0C4A">
          <w:pPr>
            <w:pStyle w:val="Zpatvpravo"/>
          </w:pPr>
          <w:r>
            <w:t>Příloha č. 7</w:t>
          </w:r>
        </w:p>
        <w:p w14:paraId="7052F5E1" w14:textId="385E81E9" w:rsidR="000E559E" w:rsidRPr="00BD0C4A" w:rsidRDefault="001B3C5D" w:rsidP="00BD0C4A">
          <w:pPr>
            <w:pStyle w:val="Zpatvpravo"/>
          </w:pPr>
          <w:fldSimple w:instr=" STYLEREF  _Název_akce  \* MERGEFORMAT ">
            <w:r w:rsidR="00737D74">
              <w:rPr>
                <w:noProof/>
              </w:rPr>
              <w:t>Rekonstrukce ŽST Most“</w:t>
            </w:r>
          </w:fldSimple>
        </w:p>
        <w:p w14:paraId="39AFA3E3" w14:textId="77777777" w:rsidR="000E559E" w:rsidRPr="00BD0C4A" w:rsidRDefault="000E559E" w:rsidP="00A46E9A">
          <w:pPr>
            <w:pStyle w:val="Zpatvpravo"/>
          </w:pPr>
          <w:r w:rsidRPr="00BD0C4A">
            <w:t xml:space="preserve">Smlouva o dílo na </w:t>
          </w:r>
          <w:r>
            <w:t>Dokumentaci</w:t>
          </w:r>
          <w:r w:rsidRPr="00BD0C4A">
            <w:t xml:space="preserve"> pro územní řízení (DUR)</w:t>
          </w:r>
        </w:p>
      </w:tc>
      <w:tc>
        <w:tcPr>
          <w:tcW w:w="859" w:type="dxa"/>
          <w:vAlign w:val="bottom"/>
        </w:tcPr>
        <w:p w14:paraId="222F0BB7" w14:textId="43711679"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1</w:t>
          </w:r>
          <w:r w:rsidRPr="007145F3">
            <w:rPr>
              <w:b/>
              <w:noProof/>
              <w:color w:val="FF5200" w:themeColor="accent2"/>
              <w:sz w:val="14"/>
              <w:szCs w:val="14"/>
            </w:rPr>
            <w:fldChar w:fldCharType="end"/>
          </w:r>
        </w:p>
      </w:tc>
    </w:tr>
  </w:tbl>
  <w:p w14:paraId="3783EB1D" w14:textId="77777777" w:rsidR="000E559E" w:rsidRPr="00B8518B" w:rsidRDefault="000E559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0625DA06" w14:textId="77777777" w:rsidTr="00BD0C4A">
      <w:trPr>
        <w:trHeight w:val="247"/>
      </w:trPr>
      <w:tc>
        <w:tcPr>
          <w:tcW w:w="907" w:type="dxa"/>
          <w:tcMar>
            <w:left w:w="0" w:type="dxa"/>
            <w:right w:w="0" w:type="dxa"/>
          </w:tcMar>
          <w:vAlign w:val="bottom"/>
        </w:tcPr>
        <w:p w14:paraId="462E5AA3" w14:textId="77777777"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580B2F" w14:textId="77777777" w:rsidR="000E559E" w:rsidRDefault="000E559E" w:rsidP="00BD0C4A">
          <w:pPr>
            <w:pStyle w:val="Zpatvlevo"/>
          </w:pPr>
          <w:r>
            <w:t>Příloha č. 8</w:t>
          </w:r>
        </w:p>
        <w:p w14:paraId="7BB20075" w14:textId="004E66AD" w:rsidR="000E559E" w:rsidRPr="00BD0C4A" w:rsidRDefault="001B3C5D" w:rsidP="00BD0C4A">
          <w:pPr>
            <w:pStyle w:val="Zpatvlevo"/>
          </w:pPr>
          <w:fldSimple w:instr=" STYLEREF  _Název_akce  \* MERGEFORMAT ">
            <w:r w:rsidR="00737D74">
              <w:rPr>
                <w:noProof/>
              </w:rPr>
              <w:t>Rekonstrukce ŽST Most“</w:t>
            </w:r>
          </w:fldSimple>
        </w:p>
        <w:p w14:paraId="76C88867" w14:textId="77777777" w:rsidR="000E559E" w:rsidRPr="00BD0C4A" w:rsidRDefault="000E559E" w:rsidP="00BD0C4A">
          <w:pPr>
            <w:pStyle w:val="Zpatvlevo"/>
          </w:pPr>
          <w:r w:rsidRPr="00BD0C4A">
            <w:t>Smlouva o dílo na Záměru projektu a Dokumentace pro územní řízení (ZP+DUR)</w:t>
          </w:r>
        </w:p>
      </w:tc>
    </w:tr>
  </w:tbl>
  <w:p w14:paraId="7529BC5E" w14:textId="77777777" w:rsidR="000E559E" w:rsidRPr="00BD0C4A" w:rsidRDefault="000E559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3960FAE2" w14:textId="77777777" w:rsidTr="00BD0C4A">
      <w:tc>
        <w:tcPr>
          <w:tcW w:w="7873" w:type="dxa"/>
          <w:vAlign w:val="bottom"/>
        </w:tcPr>
        <w:p w14:paraId="093C1A3D" w14:textId="77777777" w:rsidR="000E559E" w:rsidRDefault="000E559E" w:rsidP="00BD0C4A">
          <w:pPr>
            <w:pStyle w:val="Zpatvpravo"/>
          </w:pPr>
          <w:r>
            <w:t>Příloha č. 8</w:t>
          </w:r>
        </w:p>
        <w:p w14:paraId="61C74C42" w14:textId="5CC5E906" w:rsidR="000E559E" w:rsidRPr="00BD0C4A" w:rsidRDefault="001B3C5D" w:rsidP="00BD0C4A">
          <w:pPr>
            <w:pStyle w:val="Zpatvpravo"/>
          </w:pPr>
          <w:fldSimple w:instr=" STYLEREF  _Název_akce  \* MERGEFORMAT ">
            <w:r w:rsidR="00737D74">
              <w:rPr>
                <w:noProof/>
              </w:rPr>
              <w:t>Rekonstrukce ŽST Most“</w:t>
            </w:r>
          </w:fldSimple>
        </w:p>
        <w:p w14:paraId="35C55F5C" w14:textId="77777777" w:rsidR="000E559E" w:rsidRPr="00BD0C4A" w:rsidRDefault="000E559E" w:rsidP="00A46E9A">
          <w:pPr>
            <w:pStyle w:val="Zpatvpravo"/>
          </w:pPr>
          <w:r w:rsidRPr="00BD0C4A">
            <w:t>Smlouva o dílo na</w:t>
          </w:r>
          <w:r>
            <w:t xml:space="preserve"> Dokumentaci pro územní řízení (</w:t>
          </w:r>
          <w:r w:rsidRPr="00BD0C4A">
            <w:t>DUR)</w:t>
          </w:r>
        </w:p>
      </w:tc>
      <w:tc>
        <w:tcPr>
          <w:tcW w:w="859" w:type="dxa"/>
          <w:vAlign w:val="bottom"/>
        </w:tcPr>
        <w:p w14:paraId="6FE82F06" w14:textId="09C6E6D0"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1</w:t>
          </w:r>
          <w:r w:rsidRPr="007145F3">
            <w:rPr>
              <w:b/>
              <w:noProof/>
              <w:color w:val="FF5200" w:themeColor="accent2"/>
              <w:sz w:val="14"/>
              <w:szCs w:val="14"/>
            </w:rPr>
            <w:fldChar w:fldCharType="end"/>
          </w:r>
        </w:p>
      </w:tc>
    </w:tr>
  </w:tbl>
  <w:p w14:paraId="588573C3" w14:textId="77777777" w:rsidR="000E559E" w:rsidRPr="00B8518B" w:rsidRDefault="000E559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63FFB21C" w14:textId="77777777" w:rsidTr="00BD0C4A">
      <w:tc>
        <w:tcPr>
          <w:tcW w:w="7873" w:type="dxa"/>
          <w:vAlign w:val="bottom"/>
        </w:tcPr>
        <w:p w14:paraId="65BDD03F" w14:textId="27822589" w:rsidR="000E559E" w:rsidRPr="00BD0C4A" w:rsidRDefault="001B3C5D" w:rsidP="00BD0C4A">
          <w:pPr>
            <w:pStyle w:val="Zpatvpravo"/>
          </w:pPr>
          <w:fldSimple w:instr=" STYLEREF  _Název_akce  \* MERGEFORMAT ">
            <w:r w:rsidR="00737D74">
              <w:rPr>
                <w:noProof/>
              </w:rPr>
              <w:t>Rekonstrukce ŽST Most“</w:t>
            </w:r>
          </w:fldSimple>
        </w:p>
        <w:p w14:paraId="3DEAF134" w14:textId="77777777" w:rsidR="000E559E" w:rsidRPr="00BD0C4A" w:rsidRDefault="000E559E" w:rsidP="00A46E9A">
          <w:pPr>
            <w:pStyle w:val="Zpatvpravo"/>
          </w:pPr>
          <w:r w:rsidRPr="00BD0C4A">
            <w:t xml:space="preserve">Smlouva o dílo </w:t>
          </w:r>
          <w:r>
            <w:t>na Dokumentaci p</w:t>
          </w:r>
          <w:r w:rsidRPr="00BD0C4A">
            <w:t>ro územní řízení (DUR)</w:t>
          </w:r>
        </w:p>
      </w:tc>
      <w:tc>
        <w:tcPr>
          <w:tcW w:w="859" w:type="dxa"/>
          <w:vAlign w:val="bottom"/>
        </w:tcPr>
        <w:p w14:paraId="79343C71" w14:textId="34AB374B"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6</w:t>
          </w:r>
          <w:r w:rsidRPr="007145F3">
            <w:rPr>
              <w:b/>
              <w:noProof/>
              <w:color w:val="FF5200" w:themeColor="accent2"/>
              <w:sz w:val="14"/>
              <w:szCs w:val="14"/>
            </w:rPr>
            <w:fldChar w:fldCharType="end"/>
          </w:r>
        </w:p>
      </w:tc>
    </w:tr>
  </w:tbl>
  <w:p w14:paraId="6360CE23" w14:textId="77777777" w:rsidR="000E559E" w:rsidRPr="00B8518B" w:rsidRDefault="000E559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4811B7DE" w14:textId="77777777" w:rsidTr="00BD0C4A">
      <w:trPr>
        <w:trHeight w:val="247"/>
      </w:trPr>
      <w:tc>
        <w:tcPr>
          <w:tcW w:w="907" w:type="dxa"/>
          <w:tcMar>
            <w:left w:w="0" w:type="dxa"/>
            <w:right w:w="0" w:type="dxa"/>
          </w:tcMar>
          <w:vAlign w:val="bottom"/>
        </w:tcPr>
        <w:p w14:paraId="37282310" w14:textId="77777777"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5EBF0" w14:textId="77777777" w:rsidR="000E559E" w:rsidRDefault="000E559E" w:rsidP="00BD0C4A">
          <w:pPr>
            <w:pStyle w:val="Zpatvlevo"/>
          </w:pPr>
          <w:r>
            <w:t>Příloha č. 9</w:t>
          </w:r>
        </w:p>
        <w:p w14:paraId="3EC928D5" w14:textId="3420445D" w:rsidR="000E559E" w:rsidRPr="00BD0C4A" w:rsidRDefault="001B3C5D" w:rsidP="00BD0C4A">
          <w:pPr>
            <w:pStyle w:val="Zpatvlevo"/>
          </w:pPr>
          <w:fldSimple w:instr=" STYLEREF  _Název_akce  \* MERGEFORMAT ">
            <w:r w:rsidR="00737D74">
              <w:rPr>
                <w:noProof/>
              </w:rPr>
              <w:t>Rekonstrukce ŽST Most“</w:t>
            </w:r>
          </w:fldSimple>
        </w:p>
        <w:p w14:paraId="46305AA1" w14:textId="77777777" w:rsidR="000E559E" w:rsidRPr="00BD0C4A" w:rsidRDefault="000E559E" w:rsidP="00BD0C4A">
          <w:pPr>
            <w:pStyle w:val="Zpatvlevo"/>
          </w:pPr>
          <w:r w:rsidRPr="00BD0C4A">
            <w:t>Smlouva o dílo na Záměru projektu a Dokumentace pro územní řízení (ZP+DUR)</w:t>
          </w:r>
        </w:p>
      </w:tc>
    </w:tr>
  </w:tbl>
  <w:p w14:paraId="6AC79045" w14:textId="77777777" w:rsidR="000E559E" w:rsidRPr="00BD0C4A" w:rsidRDefault="000E559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07129220" w14:textId="77777777" w:rsidTr="00BD0C4A">
      <w:tc>
        <w:tcPr>
          <w:tcW w:w="7873" w:type="dxa"/>
          <w:vAlign w:val="bottom"/>
        </w:tcPr>
        <w:p w14:paraId="024B788C" w14:textId="77777777" w:rsidR="000E559E" w:rsidRDefault="000E559E" w:rsidP="00BD0C4A">
          <w:pPr>
            <w:pStyle w:val="Zpatvpravo"/>
          </w:pPr>
          <w:r>
            <w:t>Příloha č. 9</w:t>
          </w:r>
        </w:p>
        <w:p w14:paraId="245C39F9" w14:textId="2E41606C" w:rsidR="000E559E" w:rsidRPr="00BD0C4A" w:rsidRDefault="001B3C5D" w:rsidP="00BD0C4A">
          <w:pPr>
            <w:pStyle w:val="Zpatvpravo"/>
          </w:pPr>
          <w:fldSimple w:instr=" STYLEREF  _Název_akce  \* MERGEFORMAT ">
            <w:r w:rsidR="00737D74">
              <w:rPr>
                <w:noProof/>
              </w:rPr>
              <w:t>Rekonstrukce ŽST Most“</w:t>
            </w:r>
          </w:fldSimple>
        </w:p>
        <w:p w14:paraId="0128D842" w14:textId="77777777" w:rsidR="000E559E" w:rsidRPr="00BD0C4A" w:rsidRDefault="000E559E" w:rsidP="00A46E9A">
          <w:pPr>
            <w:pStyle w:val="Zpatvpravo"/>
          </w:pPr>
          <w:r w:rsidRPr="00BD0C4A">
            <w:t xml:space="preserve">Smlouva o dílo </w:t>
          </w:r>
          <w:proofErr w:type="gramStart"/>
          <w:r w:rsidRPr="00BD0C4A">
            <w:t xml:space="preserve">na </w:t>
          </w:r>
          <w:r>
            <w:t xml:space="preserve"> Dokumentaci</w:t>
          </w:r>
          <w:proofErr w:type="gramEnd"/>
          <w:r>
            <w:t xml:space="preserve"> pro územní řízení (</w:t>
          </w:r>
          <w:r w:rsidRPr="00BD0C4A">
            <w:t>DUR)</w:t>
          </w:r>
        </w:p>
      </w:tc>
      <w:tc>
        <w:tcPr>
          <w:tcW w:w="859" w:type="dxa"/>
          <w:vAlign w:val="bottom"/>
        </w:tcPr>
        <w:p w14:paraId="16FD1B72" w14:textId="6060BF00"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1</w:t>
          </w:r>
          <w:r w:rsidRPr="007145F3">
            <w:rPr>
              <w:b/>
              <w:noProof/>
              <w:color w:val="FF5200" w:themeColor="accent2"/>
              <w:sz w:val="14"/>
              <w:szCs w:val="14"/>
            </w:rPr>
            <w:fldChar w:fldCharType="end"/>
          </w:r>
        </w:p>
      </w:tc>
    </w:tr>
  </w:tbl>
  <w:p w14:paraId="6E7C8CF5" w14:textId="77777777" w:rsidR="000E559E" w:rsidRPr="00B8518B" w:rsidRDefault="000E559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22F04B7F" w14:textId="77777777" w:rsidTr="00BD0C4A">
      <w:trPr>
        <w:trHeight w:val="247"/>
      </w:trPr>
      <w:tc>
        <w:tcPr>
          <w:tcW w:w="907" w:type="dxa"/>
          <w:tcMar>
            <w:left w:w="0" w:type="dxa"/>
            <w:right w:w="0" w:type="dxa"/>
          </w:tcMar>
          <w:vAlign w:val="bottom"/>
        </w:tcPr>
        <w:p w14:paraId="615317B8" w14:textId="77777777"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1D9F7" w14:textId="77777777" w:rsidR="000E559E" w:rsidRDefault="000E559E" w:rsidP="00BD0C4A">
          <w:pPr>
            <w:pStyle w:val="Zpatvlevo"/>
          </w:pPr>
          <w:r>
            <w:t>Příloha č. 10</w:t>
          </w:r>
        </w:p>
        <w:p w14:paraId="66D3B6B0" w14:textId="028B3FEA" w:rsidR="000E559E" w:rsidRPr="00BD0C4A" w:rsidRDefault="001B3C5D" w:rsidP="00BD0C4A">
          <w:pPr>
            <w:pStyle w:val="Zpatvlevo"/>
          </w:pPr>
          <w:fldSimple w:instr=" STYLEREF  _Název_akce  \* MERGEFORMAT ">
            <w:r w:rsidR="00737D74">
              <w:rPr>
                <w:noProof/>
              </w:rPr>
              <w:t>Rekonstrukce ŽST Most“</w:t>
            </w:r>
          </w:fldSimple>
        </w:p>
        <w:p w14:paraId="63147599" w14:textId="77777777" w:rsidR="000E559E" w:rsidRPr="00BD0C4A" w:rsidRDefault="000E559E" w:rsidP="00BD0C4A">
          <w:pPr>
            <w:pStyle w:val="Zpatvlevo"/>
          </w:pPr>
          <w:r w:rsidRPr="00BD0C4A">
            <w:t>Smlouva o dílo na Záměru projektu a Dokumentace pro územní řízení (ZP+DUR)</w:t>
          </w:r>
        </w:p>
      </w:tc>
    </w:tr>
  </w:tbl>
  <w:p w14:paraId="778D039A" w14:textId="77777777" w:rsidR="000E559E" w:rsidRPr="00BD0C4A" w:rsidRDefault="000E559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7610230D" w14:textId="77777777" w:rsidTr="00BD0C4A">
      <w:tc>
        <w:tcPr>
          <w:tcW w:w="7873" w:type="dxa"/>
          <w:vAlign w:val="bottom"/>
        </w:tcPr>
        <w:p w14:paraId="05AFDE2D" w14:textId="77777777" w:rsidR="000E559E" w:rsidRDefault="000E559E" w:rsidP="00BD0C4A">
          <w:pPr>
            <w:pStyle w:val="Zpatvpravo"/>
          </w:pPr>
          <w:r>
            <w:t>Příloha č. 10</w:t>
          </w:r>
        </w:p>
        <w:p w14:paraId="46EB20D1" w14:textId="39979725" w:rsidR="000E559E" w:rsidRPr="00BD0C4A" w:rsidRDefault="001B3C5D" w:rsidP="00BD0C4A">
          <w:pPr>
            <w:pStyle w:val="Zpatvpravo"/>
          </w:pPr>
          <w:fldSimple w:instr=" STYLEREF  _Název_akce  \* MERGEFORMAT ">
            <w:r w:rsidR="00737D74">
              <w:rPr>
                <w:noProof/>
              </w:rPr>
              <w:t>Rekonstrukce ŽST Most“</w:t>
            </w:r>
          </w:fldSimple>
        </w:p>
        <w:p w14:paraId="4556BBCE" w14:textId="77777777" w:rsidR="000E559E" w:rsidRPr="00BD0C4A" w:rsidRDefault="000E559E" w:rsidP="00DA1B9F">
          <w:pPr>
            <w:pStyle w:val="Zpatvpravo"/>
          </w:pPr>
          <w:r w:rsidRPr="00BD0C4A">
            <w:t xml:space="preserve">Smlouva o dílo na </w:t>
          </w:r>
          <w:r>
            <w:t>Dokumentaci pro územní řízení (</w:t>
          </w:r>
          <w:r w:rsidRPr="00BD0C4A">
            <w:t>DUR)</w:t>
          </w:r>
        </w:p>
      </w:tc>
      <w:tc>
        <w:tcPr>
          <w:tcW w:w="859" w:type="dxa"/>
          <w:vAlign w:val="bottom"/>
        </w:tcPr>
        <w:p w14:paraId="2B6FAB6C" w14:textId="4198D2A4"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1</w:t>
          </w:r>
          <w:r w:rsidRPr="007145F3">
            <w:rPr>
              <w:b/>
              <w:noProof/>
              <w:color w:val="FF5200" w:themeColor="accent2"/>
              <w:sz w:val="14"/>
              <w:szCs w:val="14"/>
            </w:rPr>
            <w:fldChar w:fldCharType="end"/>
          </w:r>
        </w:p>
      </w:tc>
    </w:tr>
  </w:tbl>
  <w:p w14:paraId="641D9B3D" w14:textId="77777777" w:rsidR="000E559E" w:rsidRPr="00B8518B" w:rsidRDefault="000E559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C30" w14:textId="4052F483" w:rsidR="000E559E" w:rsidRPr="00B8518B" w:rsidRDefault="000E559E" w:rsidP="00460660">
    <w:pPr>
      <w:pStyle w:val="Zpat"/>
      <w:rPr>
        <w:sz w:val="2"/>
        <w:szCs w:val="2"/>
      </w:rPr>
    </w:pPr>
  </w:p>
  <w:p w14:paraId="52BCAFBE" w14:textId="77777777" w:rsidR="000E559E" w:rsidRPr="00B8518B" w:rsidRDefault="000E559E" w:rsidP="00F9740F">
    <w:pPr>
      <w:pStyle w:val="Zpat"/>
      <w:rPr>
        <w:sz w:val="2"/>
        <w:szCs w:val="2"/>
      </w:rPr>
    </w:pPr>
  </w:p>
  <w:p w14:paraId="2BAEF1DA" w14:textId="77777777" w:rsidR="000E559E" w:rsidRPr="00460660" w:rsidRDefault="000E559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2EE7867E" w14:textId="77777777" w:rsidTr="00BD0C4A">
      <w:trPr>
        <w:trHeight w:val="247"/>
      </w:trPr>
      <w:tc>
        <w:tcPr>
          <w:tcW w:w="907" w:type="dxa"/>
          <w:tcMar>
            <w:left w:w="0" w:type="dxa"/>
            <w:right w:w="0" w:type="dxa"/>
          </w:tcMar>
          <w:vAlign w:val="bottom"/>
        </w:tcPr>
        <w:p w14:paraId="2F435E1C" w14:textId="77777777"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7E2965" w14:textId="77777777" w:rsidR="000E559E" w:rsidRDefault="000E559E" w:rsidP="00BD0C4A">
          <w:pPr>
            <w:pStyle w:val="Zpatvlevo"/>
          </w:pPr>
          <w:r>
            <w:t>Příloha č. 1</w:t>
          </w:r>
        </w:p>
        <w:p w14:paraId="7106DDA2" w14:textId="0BB2FD8D" w:rsidR="000E559E" w:rsidRPr="00BD0C4A" w:rsidRDefault="001B3C5D" w:rsidP="00BD0C4A">
          <w:pPr>
            <w:pStyle w:val="Zpatvlevo"/>
          </w:pPr>
          <w:fldSimple w:instr=" STYLEREF  _Název_akce  \* MERGEFORMAT ">
            <w:r w:rsidR="00737D74">
              <w:rPr>
                <w:noProof/>
              </w:rPr>
              <w:t>Rekonstrukce ŽST Most“</w:t>
            </w:r>
          </w:fldSimple>
        </w:p>
        <w:p w14:paraId="2F7176CE" w14:textId="77777777" w:rsidR="000E559E" w:rsidRPr="00BD0C4A" w:rsidRDefault="000E559E" w:rsidP="00BD0C4A">
          <w:pPr>
            <w:pStyle w:val="Zpatvlevo"/>
          </w:pPr>
          <w:r w:rsidRPr="00BD0C4A">
            <w:t>Smlouva o dílo na Záměru projektu a Dokumentace pro územní řízení (ZP+DUR)</w:t>
          </w:r>
        </w:p>
      </w:tc>
    </w:tr>
  </w:tbl>
  <w:p w14:paraId="031F5875" w14:textId="77777777" w:rsidR="000E559E" w:rsidRPr="00BD0C4A" w:rsidRDefault="000E559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55393375" w14:textId="77777777" w:rsidTr="00BD0C4A">
      <w:tc>
        <w:tcPr>
          <w:tcW w:w="7873" w:type="dxa"/>
          <w:vAlign w:val="bottom"/>
        </w:tcPr>
        <w:p w14:paraId="329DA92F" w14:textId="77777777" w:rsidR="000E559E" w:rsidRDefault="000E559E" w:rsidP="00BD0C4A">
          <w:pPr>
            <w:pStyle w:val="Zpatvpravo"/>
          </w:pPr>
          <w:r>
            <w:t>Příloha č. 1</w:t>
          </w:r>
        </w:p>
        <w:p w14:paraId="65704C3C" w14:textId="34B38E37" w:rsidR="000E559E" w:rsidRPr="00BD0C4A" w:rsidRDefault="001B3C5D" w:rsidP="00BD0C4A">
          <w:pPr>
            <w:pStyle w:val="Zpatvpravo"/>
          </w:pPr>
          <w:fldSimple w:instr=" STYLEREF  _Název_akce  \* MERGEFORMAT ">
            <w:r w:rsidR="00737D74">
              <w:rPr>
                <w:noProof/>
              </w:rPr>
              <w:t>Rekonstrukce ŽST Most“</w:t>
            </w:r>
          </w:fldSimple>
        </w:p>
        <w:p w14:paraId="202983AC" w14:textId="77777777" w:rsidR="000E559E" w:rsidRPr="00BD0C4A" w:rsidRDefault="000E559E" w:rsidP="00A46E9A">
          <w:pPr>
            <w:pStyle w:val="Zpatvpravo"/>
          </w:pPr>
          <w:r w:rsidRPr="00BD0C4A">
            <w:t xml:space="preserve">Smlouva o dílo na </w:t>
          </w:r>
          <w:r>
            <w:t>Dokumentaci pro územní řízení (</w:t>
          </w:r>
          <w:r w:rsidRPr="00BD0C4A">
            <w:t>DUR)</w:t>
          </w:r>
        </w:p>
      </w:tc>
      <w:tc>
        <w:tcPr>
          <w:tcW w:w="859" w:type="dxa"/>
          <w:vAlign w:val="bottom"/>
        </w:tcPr>
        <w:p w14:paraId="73AD2A35" w14:textId="685FB355"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1</w:t>
          </w:r>
          <w:r w:rsidRPr="007145F3">
            <w:rPr>
              <w:b/>
              <w:noProof/>
              <w:color w:val="FF5200" w:themeColor="accent2"/>
              <w:sz w:val="14"/>
              <w:szCs w:val="14"/>
            </w:rPr>
            <w:fldChar w:fldCharType="end"/>
          </w:r>
        </w:p>
      </w:tc>
    </w:tr>
  </w:tbl>
  <w:p w14:paraId="0E77E141" w14:textId="77777777" w:rsidR="000E559E" w:rsidRPr="00B8518B" w:rsidRDefault="000E559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114AA689" w14:textId="77777777" w:rsidTr="00BD0C4A">
      <w:trPr>
        <w:trHeight w:val="247"/>
      </w:trPr>
      <w:tc>
        <w:tcPr>
          <w:tcW w:w="907" w:type="dxa"/>
          <w:tcMar>
            <w:left w:w="0" w:type="dxa"/>
            <w:right w:w="0" w:type="dxa"/>
          </w:tcMar>
          <w:vAlign w:val="bottom"/>
        </w:tcPr>
        <w:p w14:paraId="7A415BB0" w14:textId="77777777"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676194" w14:textId="77777777" w:rsidR="000E559E" w:rsidRDefault="000E559E" w:rsidP="00BD0C4A">
          <w:pPr>
            <w:pStyle w:val="Zpatvlevo"/>
          </w:pPr>
          <w:r>
            <w:t>Příloha č. 2</w:t>
          </w:r>
        </w:p>
        <w:p w14:paraId="7117414E" w14:textId="76D17360" w:rsidR="000E559E" w:rsidRPr="00BD0C4A" w:rsidRDefault="001B3C5D" w:rsidP="00BD0C4A">
          <w:pPr>
            <w:pStyle w:val="Zpatvlevo"/>
          </w:pPr>
          <w:fldSimple w:instr=" STYLEREF  _Název_akce  \* MERGEFORMAT ">
            <w:r w:rsidR="00737D74">
              <w:rPr>
                <w:noProof/>
              </w:rPr>
              <w:t>Rekonstrukce ŽST Most“</w:t>
            </w:r>
          </w:fldSimple>
        </w:p>
        <w:p w14:paraId="243145AC" w14:textId="77777777" w:rsidR="000E559E" w:rsidRPr="00BD0C4A" w:rsidRDefault="000E559E" w:rsidP="00BD0C4A">
          <w:pPr>
            <w:pStyle w:val="Zpatvlevo"/>
          </w:pPr>
          <w:r w:rsidRPr="00BD0C4A">
            <w:t>Smlouva o dílo na Záměru projektu a Dokumentace pro územní řízení (ZP+DUR)</w:t>
          </w:r>
        </w:p>
      </w:tc>
    </w:tr>
  </w:tbl>
  <w:p w14:paraId="77E3A172" w14:textId="77777777" w:rsidR="000E559E" w:rsidRPr="00BD0C4A" w:rsidRDefault="000E559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176538DD" w14:textId="77777777" w:rsidTr="00BD0C4A">
      <w:tc>
        <w:tcPr>
          <w:tcW w:w="7873" w:type="dxa"/>
          <w:vAlign w:val="bottom"/>
        </w:tcPr>
        <w:p w14:paraId="37A76D19" w14:textId="77777777" w:rsidR="000E559E" w:rsidRDefault="000E559E" w:rsidP="00BD0C4A">
          <w:pPr>
            <w:pStyle w:val="Zpatvpravo"/>
          </w:pPr>
          <w:r>
            <w:t>Příloha č. 2</w:t>
          </w:r>
        </w:p>
        <w:p w14:paraId="2D113345" w14:textId="2FAD440B" w:rsidR="000E559E" w:rsidRPr="00BD0C4A" w:rsidRDefault="001B3C5D" w:rsidP="00BD0C4A">
          <w:pPr>
            <w:pStyle w:val="Zpatvpravo"/>
          </w:pPr>
          <w:fldSimple w:instr=" STYLEREF  _Název_akce  \* MERGEFORMAT ">
            <w:r w:rsidR="00737D74">
              <w:rPr>
                <w:noProof/>
              </w:rPr>
              <w:t>Rekonstrukce ŽST Most“</w:t>
            </w:r>
          </w:fldSimple>
        </w:p>
        <w:p w14:paraId="07E8BA15" w14:textId="77777777" w:rsidR="000E559E" w:rsidRPr="00BD0C4A" w:rsidRDefault="000E559E" w:rsidP="00A46E9A">
          <w:pPr>
            <w:pStyle w:val="Zpatvpravo"/>
          </w:pPr>
          <w:r w:rsidRPr="00BD0C4A">
            <w:t>Smlouva o dílo na Dokumentac</w:t>
          </w:r>
          <w:r>
            <w:t>i pro územní řízení (</w:t>
          </w:r>
          <w:r w:rsidRPr="00BD0C4A">
            <w:t>DUR)</w:t>
          </w:r>
        </w:p>
      </w:tc>
      <w:tc>
        <w:tcPr>
          <w:tcW w:w="859" w:type="dxa"/>
          <w:vAlign w:val="bottom"/>
        </w:tcPr>
        <w:p w14:paraId="06376D35" w14:textId="365E97A0"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1</w:t>
          </w:r>
          <w:r w:rsidRPr="007145F3">
            <w:rPr>
              <w:b/>
              <w:noProof/>
              <w:color w:val="FF5200" w:themeColor="accent2"/>
              <w:sz w:val="14"/>
              <w:szCs w:val="14"/>
            </w:rPr>
            <w:fldChar w:fldCharType="end"/>
          </w:r>
        </w:p>
      </w:tc>
    </w:tr>
  </w:tbl>
  <w:p w14:paraId="21432904" w14:textId="77777777" w:rsidR="000E559E" w:rsidRPr="00B8518B" w:rsidRDefault="000E559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559E" w:rsidRPr="003462EB" w14:paraId="32AE9615" w14:textId="77777777" w:rsidTr="00BD0C4A">
      <w:trPr>
        <w:trHeight w:val="247"/>
      </w:trPr>
      <w:tc>
        <w:tcPr>
          <w:tcW w:w="907" w:type="dxa"/>
          <w:tcMar>
            <w:left w:w="0" w:type="dxa"/>
            <w:right w:w="0" w:type="dxa"/>
          </w:tcMar>
          <w:vAlign w:val="bottom"/>
        </w:tcPr>
        <w:p w14:paraId="6D8E7234" w14:textId="77777777" w:rsidR="000E559E" w:rsidRPr="00B8518B" w:rsidRDefault="000E559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CC03579" w14:textId="77777777" w:rsidR="000E559E" w:rsidRDefault="000E559E" w:rsidP="00BD0C4A">
          <w:pPr>
            <w:pStyle w:val="Zpatvlevo"/>
          </w:pPr>
          <w:r>
            <w:t>Příloha č. 3</w:t>
          </w:r>
        </w:p>
        <w:p w14:paraId="44D00ABE" w14:textId="7E80915A" w:rsidR="000E559E" w:rsidRPr="00BD0C4A" w:rsidRDefault="001B3C5D" w:rsidP="00BD0C4A">
          <w:pPr>
            <w:pStyle w:val="Zpatvlevo"/>
          </w:pPr>
          <w:fldSimple w:instr=" STYLEREF  _Název_akce  \* MERGEFORMAT ">
            <w:r w:rsidR="00737D74">
              <w:rPr>
                <w:noProof/>
              </w:rPr>
              <w:t>Rekonstrukce ŽST Most“</w:t>
            </w:r>
          </w:fldSimple>
        </w:p>
        <w:p w14:paraId="7C39062B" w14:textId="77777777" w:rsidR="000E559E" w:rsidRPr="00BD0C4A" w:rsidRDefault="000E559E" w:rsidP="00BD0C4A">
          <w:pPr>
            <w:pStyle w:val="Zpatvlevo"/>
          </w:pPr>
          <w:r w:rsidRPr="00BD0C4A">
            <w:t>Smlouva o dílo na Záměru projektu a Dokumentace pro územní řízení (ZP+DUR)</w:t>
          </w:r>
        </w:p>
      </w:tc>
    </w:tr>
  </w:tbl>
  <w:p w14:paraId="6EC08435" w14:textId="77777777" w:rsidR="000E559E" w:rsidRPr="00BD0C4A" w:rsidRDefault="000E559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E559E" w:rsidRPr="009E09BE" w14:paraId="773456DD" w14:textId="77777777" w:rsidTr="00BD0C4A">
      <w:tc>
        <w:tcPr>
          <w:tcW w:w="7873" w:type="dxa"/>
          <w:vAlign w:val="bottom"/>
        </w:tcPr>
        <w:p w14:paraId="20E1E241" w14:textId="77777777" w:rsidR="000E559E" w:rsidRDefault="000E559E" w:rsidP="00BD0C4A">
          <w:pPr>
            <w:pStyle w:val="Zpatvpravo"/>
          </w:pPr>
          <w:r>
            <w:t>Příloha č. 3</w:t>
          </w:r>
        </w:p>
        <w:p w14:paraId="14B1A132" w14:textId="24D04901" w:rsidR="000E559E" w:rsidRPr="00BD0C4A" w:rsidRDefault="001B3C5D" w:rsidP="00BD0C4A">
          <w:pPr>
            <w:pStyle w:val="Zpatvpravo"/>
          </w:pPr>
          <w:fldSimple w:instr=" STYLEREF  _Název_akce  \* MERGEFORMAT ">
            <w:r w:rsidR="00737D74">
              <w:rPr>
                <w:noProof/>
              </w:rPr>
              <w:t>Rekonstrukce ŽST Most“</w:t>
            </w:r>
          </w:fldSimple>
        </w:p>
        <w:p w14:paraId="7D81BCDF" w14:textId="77777777" w:rsidR="000E559E" w:rsidRPr="00BD0C4A" w:rsidRDefault="000E559E" w:rsidP="007A6F7A">
          <w:pPr>
            <w:pStyle w:val="Zpatvpravo"/>
          </w:pPr>
          <w:r w:rsidRPr="00BD0C4A">
            <w:t>Smlouva o dílo na</w:t>
          </w:r>
          <w:r>
            <w:t xml:space="preserve"> Dokumentaci pro územní řízení (</w:t>
          </w:r>
          <w:r w:rsidRPr="00BD0C4A">
            <w:t>DUR)</w:t>
          </w:r>
        </w:p>
      </w:tc>
      <w:tc>
        <w:tcPr>
          <w:tcW w:w="859" w:type="dxa"/>
          <w:vAlign w:val="bottom"/>
        </w:tcPr>
        <w:p w14:paraId="7537C2AD" w14:textId="41BA8E26" w:rsidR="000E559E" w:rsidRPr="009E09BE" w:rsidRDefault="000E559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D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7D74">
            <w:rPr>
              <w:b/>
              <w:noProof/>
              <w:color w:val="FF5200" w:themeColor="accent2"/>
              <w:sz w:val="14"/>
              <w:szCs w:val="14"/>
            </w:rPr>
            <w:t>1</w:t>
          </w:r>
          <w:r w:rsidRPr="007145F3">
            <w:rPr>
              <w:b/>
              <w:noProof/>
              <w:color w:val="FF5200" w:themeColor="accent2"/>
              <w:sz w:val="14"/>
              <w:szCs w:val="14"/>
            </w:rPr>
            <w:fldChar w:fldCharType="end"/>
          </w:r>
        </w:p>
      </w:tc>
    </w:tr>
  </w:tbl>
  <w:p w14:paraId="2DF54B68" w14:textId="77777777" w:rsidR="000E559E" w:rsidRPr="00B8518B" w:rsidRDefault="000E559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E7966" w14:textId="77777777" w:rsidR="001B3C5D" w:rsidRDefault="001B3C5D" w:rsidP="00962258">
      <w:pPr>
        <w:spacing w:after="0" w:line="240" w:lineRule="auto"/>
      </w:pPr>
      <w:r>
        <w:separator/>
      </w:r>
    </w:p>
  </w:footnote>
  <w:footnote w:type="continuationSeparator" w:id="0">
    <w:p w14:paraId="1CB9D4C6" w14:textId="77777777" w:rsidR="001B3C5D" w:rsidRDefault="001B3C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E559E" w14:paraId="6D38D1A7" w14:textId="77777777" w:rsidTr="00B22106">
      <w:trPr>
        <w:trHeight w:hRule="exact" w:val="936"/>
      </w:trPr>
      <w:tc>
        <w:tcPr>
          <w:tcW w:w="1361" w:type="dxa"/>
          <w:tcMar>
            <w:left w:w="0" w:type="dxa"/>
            <w:right w:w="0" w:type="dxa"/>
          </w:tcMar>
        </w:tcPr>
        <w:p w14:paraId="52F1DD06" w14:textId="77777777" w:rsidR="000E559E" w:rsidRPr="00B8518B" w:rsidRDefault="000E559E" w:rsidP="00FC6389">
          <w:pPr>
            <w:pStyle w:val="Zpat"/>
            <w:rPr>
              <w:rStyle w:val="slostrnky"/>
            </w:rPr>
          </w:pPr>
        </w:p>
      </w:tc>
      <w:tc>
        <w:tcPr>
          <w:tcW w:w="3458" w:type="dxa"/>
          <w:shd w:val="clear" w:color="auto" w:fill="auto"/>
          <w:tcMar>
            <w:left w:w="0" w:type="dxa"/>
            <w:right w:w="0" w:type="dxa"/>
          </w:tcMar>
        </w:tcPr>
        <w:p w14:paraId="23B902F4" w14:textId="77777777" w:rsidR="000E559E" w:rsidRDefault="000E559E" w:rsidP="00FC6389">
          <w:pPr>
            <w:pStyle w:val="Zpat"/>
          </w:pPr>
          <w:r>
            <w:rPr>
              <w:noProof/>
              <w:lang w:eastAsia="cs-CZ"/>
            </w:rPr>
            <w:drawing>
              <wp:anchor distT="0" distB="0" distL="114300" distR="114300" simplePos="0" relativeHeight="251659264" behindDoc="0" locked="1" layoutInCell="1" allowOverlap="1" wp14:anchorId="09B2B762" wp14:editId="2831D0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B300F8" w14:textId="77777777" w:rsidR="000E559E" w:rsidRPr="00D6163D" w:rsidRDefault="000E559E" w:rsidP="00FC6389">
          <w:pPr>
            <w:pStyle w:val="Druhdokumentu"/>
          </w:pPr>
        </w:p>
      </w:tc>
    </w:tr>
    <w:tr w:rsidR="000E559E" w14:paraId="2887971E" w14:textId="77777777" w:rsidTr="00B22106">
      <w:trPr>
        <w:trHeight w:hRule="exact" w:val="936"/>
      </w:trPr>
      <w:tc>
        <w:tcPr>
          <w:tcW w:w="1361" w:type="dxa"/>
          <w:tcMar>
            <w:left w:w="0" w:type="dxa"/>
            <w:right w:w="0" w:type="dxa"/>
          </w:tcMar>
        </w:tcPr>
        <w:p w14:paraId="37CFF046" w14:textId="77777777" w:rsidR="000E559E" w:rsidRPr="00B8518B" w:rsidRDefault="000E559E" w:rsidP="00FC6389">
          <w:pPr>
            <w:pStyle w:val="Zpat"/>
            <w:rPr>
              <w:rStyle w:val="slostrnky"/>
            </w:rPr>
          </w:pPr>
        </w:p>
      </w:tc>
      <w:tc>
        <w:tcPr>
          <w:tcW w:w="3458" w:type="dxa"/>
          <w:shd w:val="clear" w:color="auto" w:fill="auto"/>
          <w:tcMar>
            <w:left w:w="0" w:type="dxa"/>
            <w:right w:w="0" w:type="dxa"/>
          </w:tcMar>
        </w:tcPr>
        <w:p w14:paraId="3F4189F7" w14:textId="77777777" w:rsidR="000E559E" w:rsidRDefault="000E559E" w:rsidP="00FC6389">
          <w:pPr>
            <w:pStyle w:val="Zpat"/>
          </w:pPr>
        </w:p>
      </w:tc>
      <w:tc>
        <w:tcPr>
          <w:tcW w:w="5756" w:type="dxa"/>
          <w:shd w:val="clear" w:color="auto" w:fill="auto"/>
          <w:tcMar>
            <w:left w:w="0" w:type="dxa"/>
            <w:right w:w="0" w:type="dxa"/>
          </w:tcMar>
        </w:tcPr>
        <w:p w14:paraId="5056AF15" w14:textId="77777777" w:rsidR="000E559E" w:rsidRPr="00D6163D" w:rsidRDefault="000E559E" w:rsidP="00FC6389">
          <w:pPr>
            <w:pStyle w:val="Druhdokumentu"/>
          </w:pPr>
        </w:p>
      </w:tc>
    </w:tr>
  </w:tbl>
  <w:p w14:paraId="74BD0F3F" w14:textId="77777777" w:rsidR="000E559E" w:rsidRPr="00D6163D" w:rsidRDefault="000E559E" w:rsidP="00FC6389">
    <w:pPr>
      <w:pStyle w:val="Zhlav"/>
      <w:rPr>
        <w:sz w:val="8"/>
        <w:szCs w:val="8"/>
      </w:rPr>
    </w:pPr>
  </w:p>
  <w:p w14:paraId="13FECA51" w14:textId="77777777" w:rsidR="000E559E" w:rsidRPr="00460660" w:rsidRDefault="000E559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7D26" w14:textId="77777777" w:rsidR="000E559E" w:rsidRDefault="000E559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587" w14:textId="77777777" w:rsidR="000E559E" w:rsidRPr="00D6163D" w:rsidRDefault="000E559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5877" w14:textId="77777777" w:rsidR="000E559E" w:rsidRDefault="000E559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DE3B" w14:textId="77777777" w:rsidR="000E559E" w:rsidRPr="00D6163D" w:rsidRDefault="000E559E">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4B1B3" w14:textId="77777777" w:rsidR="000E559E" w:rsidRDefault="000E559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3B61" w14:textId="77777777" w:rsidR="000E559E" w:rsidRPr="00D6163D" w:rsidRDefault="000E559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05EE5" w14:textId="77777777" w:rsidR="000E559E" w:rsidRPr="00D6163D" w:rsidRDefault="000E559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0EC8" w14:textId="77777777" w:rsidR="000E559E" w:rsidRPr="00D6163D" w:rsidRDefault="000E559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2B13" w14:textId="77777777" w:rsidR="000E559E" w:rsidRPr="00D6163D" w:rsidRDefault="000E559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204D1" w14:textId="77777777" w:rsidR="000E559E" w:rsidRPr="00D6163D" w:rsidRDefault="000E559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BB38" w14:textId="77777777" w:rsidR="000E559E" w:rsidRPr="00D6163D" w:rsidRDefault="000E559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4D876" w14:textId="77777777" w:rsidR="000E559E" w:rsidRPr="00D6163D" w:rsidRDefault="000E559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F78B" w14:textId="77777777" w:rsidR="000E559E" w:rsidRDefault="000E559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67F1" w14:textId="77777777" w:rsidR="000E559E" w:rsidRPr="00D6163D" w:rsidRDefault="000E559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68990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4622"/>
        </w:tabs>
        <w:ind w:left="462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6"/>
  </w:num>
  <w:num w:numId="35">
    <w:abstractNumId w:val="6"/>
  </w:num>
  <w:num w:numId="36">
    <w:abstractNumId w:val="6"/>
  </w:num>
  <w:num w:numId="37">
    <w:abstractNumId w:val="6"/>
  </w:num>
  <w:num w:numId="38">
    <w:abstractNumId w:val="8"/>
  </w:num>
  <w:num w:numId="39">
    <w:abstractNumId w:val="0"/>
  </w:num>
  <w:num w:numId="40">
    <w:abstractNumId w:val="0"/>
  </w:num>
  <w:num w:numId="41">
    <w:abstractNumId w:val="2"/>
  </w:num>
  <w:num w:numId="42">
    <w:abstractNumId w:val="2"/>
  </w:num>
  <w:num w:numId="43">
    <w:abstractNumId w:val="10"/>
  </w:num>
  <w:num w:numId="44">
    <w:abstractNumId w:val="10"/>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0788"/>
    <w:rsid w:val="00041EC8"/>
    <w:rsid w:val="000509D4"/>
    <w:rsid w:val="0006588D"/>
    <w:rsid w:val="00067A5E"/>
    <w:rsid w:val="000719BB"/>
    <w:rsid w:val="00072A65"/>
    <w:rsid w:val="00072C1E"/>
    <w:rsid w:val="000B4EB8"/>
    <w:rsid w:val="000C3700"/>
    <w:rsid w:val="000C41F2"/>
    <w:rsid w:val="000D22C4"/>
    <w:rsid w:val="000D27D1"/>
    <w:rsid w:val="000E1A7F"/>
    <w:rsid w:val="000E559E"/>
    <w:rsid w:val="00110376"/>
    <w:rsid w:val="00110D05"/>
    <w:rsid w:val="00112864"/>
    <w:rsid w:val="00114472"/>
    <w:rsid w:val="00114988"/>
    <w:rsid w:val="00115069"/>
    <w:rsid w:val="001150F2"/>
    <w:rsid w:val="00132550"/>
    <w:rsid w:val="00143EC0"/>
    <w:rsid w:val="00153D42"/>
    <w:rsid w:val="001656A2"/>
    <w:rsid w:val="00165977"/>
    <w:rsid w:val="00170EC5"/>
    <w:rsid w:val="001747C1"/>
    <w:rsid w:val="00177D6B"/>
    <w:rsid w:val="00191F90"/>
    <w:rsid w:val="001A5B98"/>
    <w:rsid w:val="001B3C5D"/>
    <w:rsid w:val="001B4E74"/>
    <w:rsid w:val="001C645F"/>
    <w:rsid w:val="001E06A2"/>
    <w:rsid w:val="001E678E"/>
    <w:rsid w:val="002038D5"/>
    <w:rsid w:val="002071BB"/>
    <w:rsid w:val="00207DF5"/>
    <w:rsid w:val="002344F6"/>
    <w:rsid w:val="00240B81"/>
    <w:rsid w:val="00247D01"/>
    <w:rsid w:val="002562FC"/>
    <w:rsid w:val="00261A5B"/>
    <w:rsid w:val="00262E5B"/>
    <w:rsid w:val="00276AFE"/>
    <w:rsid w:val="00283A8E"/>
    <w:rsid w:val="002A21B6"/>
    <w:rsid w:val="002A3B57"/>
    <w:rsid w:val="002A5468"/>
    <w:rsid w:val="002C0BF8"/>
    <w:rsid w:val="002C24BE"/>
    <w:rsid w:val="002C31BF"/>
    <w:rsid w:val="002D7FD6"/>
    <w:rsid w:val="002E0CD7"/>
    <w:rsid w:val="002E0CFB"/>
    <w:rsid w:val="002E5C7B"/>
    <w:rsid w:val="002F4333"/>
    <w:rsid w:val="00325651"/>
    <w:rsid w:val="00327EEF"/>
    <w:rsid w:val="00331B0D"/>
    <w:rsid w:val="0033239F"/>
    <w:rsid w:val="00333672"/>
    <w:rsid w:val="0034274B"/>
    <w:rsid w:val="0034719F"/>
    <w:rsid w:val="00350A35"/>
    <w:rsid w:val="003571D8"/>
    <w:rsid w:val="00357BC6"/>
    <w:rsid w:val="00361422"/>
    <w:rsid w:val="0037234B"/>
    <w:rsid w:val="00374061"/>
    <w:rsid w:val="0037545D"/>
    <w:rsid w:val="00380C0F"/>
    <w:rsid w:val="00381EFC"/>
    <w:rsid w:val="00392910"/>
    <w:rsid w:val="00392EB6"/>
    <w:rsid w:val="003956C6"/>
    <w:rsid w:val="003A197F"/>
    <w:rsid w:val="003A22C6"/>
    <w:rsid w:val="003C2919"/>
    <w:rsid w:val="003C33F2"/>
    <w:rsid w:val="003C799F"/>
    <w:rsid w:val="003D756E"/>
    <w:rsid w:val="003E420D"/>
    <w:rsid w:val="003E4C13"/>
    <w:rsid w:val="003E4E90"/>
    <w:rsid w:val="003F0FD2"/>
    <w:rsid w:val="00402338"/>
    <w:rsid w:val="004078F3"/>
    <w:rsid w:val="00427794"/>
    <w:rsid w:val="00441EE4"/>
    <w:rsid w:val="00450F07"/>
    <w:rsid w:val="00453CD3"/>
    <w:rsid w:val="0046002F"/>
    <w:rsid w:val="00460660"/>
    <w:rsid w:val="00464BA9"/>
    <w:rsid w:val="00483969"/>
    <w:rsid w:val="00483F3F"/>
    <w:rsid w:val="00486107"/>
    <w:rsid w:val="00491827"/>
    <w:rsid w:val="004A4C7B"/>
    <w:rsid w:val="004C316B"/>
    <w:rsid w:val="004C4399"/>
    <w:rsid w:val="004C787C"/>
    <w:rsid w:val="004D09FB"/>
    <w:rsid w:val="004E7A1F"/>
    <w:rsid w:val="004F0093"/>
    <w:rsid w:val="004F3B82"/>
    <w:rsid w:val="004F4B9B"/>
    <w:rsid w:val="004F758C"/>
    <w:rsid w:val="00502690"/>
    <w:rsid w:val="0050666E"/>
    <w:rsid w:val="00511AB9"/>
    <w:rsid w:val="00523BB5"/>
    <w:rsid w:val="00523EA7"/>
    <w:rsid w:val="0052748A"/>
    <w:rsid w:val="005356D8"/>
    <w:rsid w:val="005406EB"/>
    <w:rsid w:val="00542F9F"/>
    <w:rsid w:val="005445D5"/>
    <w:rsid w:val="00553375"/>
    <w:rsid w:val="00555884"/>
    <w:rsid w:val="005736B7"/>
    <w:rsid w:val="00575E5A"/>
    <w:rsid w:val="00580245"/>
    <w:rsid w:val="005A1F44"/>
    <w:rsid w:val="005A3013"/>
    <w:rsid w:val="005B22F1"/>
    <w:rsid w:val="005B7C03"/>
    <w:rsid w:val="005D3647"/>
    <w:rsid w:val="005D3C39"/>
    <w:rsid w:val="005D422C"/>
    <w:rsid w:val="005D7F1A"/>
    <w:rsid w:val="00601A8C"/>
    <w:rsid w:val="00610457"/>
    <w:rsid w:val="0061068E"/>
    <w:rsid w:val="006115D3"/>
    <w:rsid w:val="006377F7"/>
    <w:rsid w:val="00655A4E"/>
    <w:rsid w:val="0065610E"/>
    <w:rsid w:val="00660AD3"/>
    <w:rsid w:val="00670D9A"/>
    <w:rsid w:val="006776B6"/>
    <w:rsid w:val="00693150"/>
    <w:rsid w:val="006953CA"/>
    <w:rsid w:val="006A5570"/>
    <w:rsid w:val="006A689C"/>
    <w:rsid w:val="006A79E3"/>
    <w:rsid w:val="006A7CF1"/>
    <w:rsid w:val="006B3D79"/>
    <w:rsid w:val="006B6FE4"/>
    <w:rsid w:val="006C2343"/>
    <w:rsid w:val="006C442A"/>
    <w:rsid w:val="006D3D66"/>
    <w:rsid w:val="006E02E5"/>
    <w:rsid w:val="006E0578"/>
    <w:rsid w:val="006E314D"/>
    <w:rsid w:val="006E4E0B"/>
    <w:rsid w:val="006F6154"/>
    <w:rsid w:val="00710723"/>
    <w:rsid w:val="007145F3"/>
    <w:rsid w:val="00715655"/>
    <w:rsid w:val="00723ED1"/>
    <w:rsid w:val="00737D74"/>
    <w:rsid w:val="00740AF5"/>
    <w:rsid w:val="00740EE9"/>
    <w:rsid w:val="007427E7"/>
    <w:rsid w:val="00743525"/>
    <w:rsid w:val="00744076"/>
    <w:rsid w:val="007541A2"/>
    <w:rsid w:val="00755818"/>
    <w:rsid w:val="007616C2"/>
    <w:rsid w:val="0076286B"/>
    <w:rsid w:val="00766846"/>
    <w:rsid w:val="007731D5"/>
    <w:rsid w:val="0077673A"/>
    <w:rsid w:val="007846E1"/>
    <w:rsid w:val="007847D6"/>
    <w:rsid w:val="00794A88"/>
    <w:rsid w:val="00796283"/>
    <w:rsid w:val="007A5172"/>
    <w:rsid w:val="007A67A0"/>
    <w:rsid w:val="007A6F7A"/>
    <w:rsid w:val="007B570C"/>
    <w:rsid w:val="007D2992"/>
    <w:rsid w:val="007D5802"/>
    <w:rsid w:val="007E4A6E"/>
    <w:rsid w:val="007F56A7"/>
    <w:rsid w:val="00800851"/>
    <w:rsid w:val="00807DD0"/>
    <w:rsid w:val="00821D01"/>
    <w:rsid w:val="00826B7B"/>
    <w:rsid w:val="00846789"/>
    <w:rsid w:val="008579C7"/>
    <w:rsid w:val="00866994"/>
    <w:rsid w:val="00872362"/>
    <w:rsid w:val="008A3568"/>
    <w:rsid w:val="008B717A"/>
    <w:rsid w:val="008C50F3"/>
    <w:rsid w:val="008C7EFE"/>
    <w:rsid w:val="008D03B9"/>
    <w:rsid w:val="008D30C7"/>
    <w:rsid w:val="008E558A"/>
    <w:rsid w:val="008F18D6"/>
    <w:rsid w:val="008F2C9B"/>
    <w:rsid w:val="008F797B"/>
    <w:rsid w:val="00904780"/>
    <w:rsid w:val="0090635B"/>
    <w:rsid w:val="00922385"/>
    <w:rsid w:val="009223DF"/>
    <w:rsid w:val="00930F78"/>
    <w:rsid w:val="00936091"/>
    <w:rsid w:val="00940D8A"/>
    <w:rsid w:val="00962243"/>
    <w:rsid w:val="00962258"/>
    <w:rsid w:val="009678B7"/>
    <w:rsid w:val="00992D9C"/>
    <w:rsid w:val="00996CB8"/>
    <w:rsid w:val="009A0B3E"/>
    <w:rsid w:val="009B2E97"/>
    <w:rsid w:val="009B4201"/>
    <w:rsid w:val="009B4374"/>
    <w:rsid w:val="009B5146"/>
    <w:rsid w:val="009C418E"/>
    <w:rsid w:val="009C442C"/>
    <w:rsid w:val="009D66CB"/>
    <w:rsid w:val="009E07F4"/>
    <w:rsid w:val="009F0867"/>
    <w:rsid w:val="009F309B"/>
    <w:rsid w:val="009F392E"/>
    <w:rsid w:val="009F53C5"/>
    <w:rsid w:val="009F638B"/>
    <w:rsid w:val="00A0740E"/>
    <w:rsid w:val="00A21A01"/>
    <w:rsid w:val="00A24FBF"/>
    <w:rsid w:val="00A46E9A"/>
    <w:rsid w:val="00A479E2"/>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D0380"/>
    <w:rsid w:val="00AD056F"/>
    <w:rsid w:val="00AD0C7B"/>
    <w:rsid w:val="00AD5F1A"/>
    <w:rsid w:val="00AD6731"/>
    <w:rsid w:val="00B008D5"/>
    <w:rsid w:val="00B02F73"/>
    <w:rsid w:val="00B05B31"/>
    <w:rsid w:val="00B0619F"/>
    <w:rsid w:val="00B13A26"/>
    <w:rsid w:val="00B15466"/>
    <w:rsid w:val="00B15D0D"/>
    <w:rsid w:val="00B21D7C"/>
    <w:rsid w:val="00B22106"/>
    <w:rsid w:val="00B311C9"/>
    <w:rsid w:val="00B42F40"/>
    <w:rsid w:val="00B5431A"/>
    <w:rsid w:val="00B565CD"/>
    <w:rsid w:val="00B64294"/>
    <w:rsid w:val="00B75EE1"/>
    <w:rsid w:val="00B77481"/>
    <w:rsid w:val="00B8518B"/>
    <w:rsid w:val="00B92ABC"/>
    <w:rsid w:val="00B97CC3"/>
    <w:rsid w:val="00BC06C4"/>
    <w:rsid w:val="00BD0C4A"/>
    <w:rsid w:val="00BD7E91"/>
    <w:rsid w:val="00BD7F0D"/>
    <w:rsid w:val="00C02D0A"/>
    <w:rsid w:val="00C03A6E"/>
    <w:rsid w:val="00C21394"/>
    <w:rsid w:val="00C226C0"/>
    <w:rsid w:val="00C3410D"/>
    <w:rsid w:val="00C37459"/>
    <w:rsid w:val="00C428D3"/>
    <w:rsid w:val="00C42FE6"/>
    <w:rsid w:val="00C44F6A"/>
    <w:rsid w:val="00C45470"/>
    <w:rsid w:val="00C6198E"/>
    <w:rsid w:val="00C708EA"/>
    <w:rsid w:val="00C778A5"/>
    <w:rsid w:val="00C842E0"/>
    <w:rsid w:val="00C95162"/>
    <w:rsid w:val="00CA16B4"/>
    <w:rsid w:val="00CB4F6D"/>
    <w:rsid w:val="00CB6A37"/>
    <w:rsid w:val="00CB7684"/>
    <w:rsid w:val="00CC7060"/>
    <w:rsid w:val="00CC7C8F"/>
    <w:rsid w:val="00CD1FC4"/>
    <w:rsid w:val="00D034A0"/>
    <w:rsid w:val="00D07F5E"/>
    <w:rsid w:val="00D11115"/>
    <w:rsid w:val="00D12117"/>
    <w:rsid w:val="00D14C00"/>
    <w:rsid w:val="00D21061"/>
    <w:rsid w:val="00D25C1E"/>
    <w:rsid w:val="00D4108E"/>
    <w:rsid w:val="00D4328E"/>
    <w:rsid w:val="00D6163D"/>
    <w:rsid w:val="00D831A3"/>
    <w:rsid w:val="00D97BE3"/>
    <w:rsid w:val="00DA1B9F"/>
    <w:rsid w:val="00DA3711"/>
    <w:rsid w:val="00DD46F3"/>
    <w:rsid w:val="00DE56F2"/>
    <w:rsid w:val="00DF09A2"/>
    <w:rsid w:val="00DF116D"/>
    <w:rsid w:val="00DF71BD"/>
    <w:rsid w:val="00E16FF7"/>
    <w:rsid w:val="00E17729"/>
    <w:rsid w:val="00E25392"/>
    <w:rsid w:val="00E26D68"/>
    <w:rsid w:val="00E44045"/>
    <w:rsid w:val="00E618C4"/>
    <w:rsid w:val="00E7415D"/>
    <w:rsid w:val="00E878EE"/>
    <w:rsid w:val="00E901A3"/>
    <w:rsid w:val="00E9305B"/>
    <w:rsid w:val="00EA585B"/>
    <w:rsid w:val="00EA6EC7"/>
    <w:rsid w:val="00EA7331"/>
    <w:rsid w:val="00EB104F"/>
    <w:rsid w:val="00EB46E5"/>
    <w:rsid w:val="00EC05DE"/>
    <w:rsid w:val="00ED14BD"/>
    <w:rsid w:val="00F016C7"/>
    <w:rsid w:val="00F05B15"/>
    <w:rsid w:val="00F12DEC"/>
    <w:rsid w:val="00F1715C"/>
    <w:rsid w:val="00F310F8"/>
    <w:rsid w:val="00F32CA6"/>
    <w:rsid w:val="00F35939"/>
    <w:rsid w:val="00F422D3"/>
    <w:rsid w:val="00F44922"/>
    <w:rsid w:val="00F44B2A"/>
    <w:rsid w:val="00F45607"/>
    <w:rsid w:val="00F4722B"/>
    <w:rsid w:val="00F54432"/>
    <w:rsid w:val="00F568F9"/>
    <w:rsid w:val="00F62DF7"/>
    <w:rsid w:val="00F659EB"/>
    <w:rsid w:val="00F762A8"/>
    <w:rsid w:val="00F83967"/>
    <w:rsid w:val="00F861D5"/>
    <w:rsid w:val="00F86BA6"/>
    <w:rsid w:val="00F95FBD"/>
    <w:rsid w:val="00F971EE"/>
    <w:rsid w:val="00F9740F"/>
    <w:rsid w:val="00FB21D7"/>
    <w:rsid w:val="00FB39D4"/>
    <w:rsid w:val="00FB6342"/>
    <w:rsid w:val="00FC6389"/>
    <w:rsid w:val="00FD66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1C406C"/>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AE8"/>
    <w:rsid w:val="000D62A7"/>
    <w:rsid w:val="001562C4"/>
    <w:rsid w:val="001A7435"/>
    <w:rsid w:val="002278B3"/>
    <w:rsid w:val="0024745B"/>
    <w:rsid w:val="002F6E8A"/>
    <w:rsid w:val="00316EFD"/>
    <w:rsid w:val="003C1A71"/>
    <w:rsid w:val="003F1A58"/>
    <w:rsid w:val="004B3219"/>
    <w:rsid w:val="004E2F24"/>
    <w:rsid w:val="00517266"/>
    <w:rsid w:val="00560E55"/>
    <w:rsid w:val="006B14F5"/>
    <w:rsid w:val="00771809"/>
    <w:rsid w:val="00780D6C"/>
    <w:rsid w:val="008939E3"/>
    <w:rsid w:val="008A687B"/>
    <w:rsid w:val="009872E1"/>
    <w:rsid w:val="009D2947"/>
    <w:rsid w:val="00A12559"/>
    <w:rsid w:val="00A811EE"/>
    <w:rsid w:val="00BF7E80"/>
    <w:rsid w:val="00C2080F"/>
    <w:rsid w:val="00D5557B"/>
    <w:rsid w:val="00DE431B"/>
    <w:rsid w:val="00DF450E"/>
    <w:rsid w:val="00E3790D"/>
    <w:rsid w:val="00EB2100"/>
    <w:rsid w:val="00EF0714"/>
    <w:rsid w:val="00F40093"/>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sharepoint/v3"/>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0D9179A-A01E-42C1-B1DD-2C3507ACF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29</Pages>
  <Words>3963</Words>
  <Characters>23384</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cp:revision>
  <cp:lastPrinted>2021-05-03T11:36:00Z</cp:lastPrinted>
  <dcterms:created xsi:type="dcterms:W3CDTF">2021-05-03T11:36:00Z</dcterms:created>
  <dcterms:modified xsi:type="dcterms:W3CDTF">2021-05-03T11:37:00Z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